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3BBE" w14:textId="2E507545" w:rsidR="007420CF" w:rsidRDefault="007420CF" w:rsidP="007420CF">
      <w:pPr>
        <w:rPr>
          <w:b/>
        </w:rPr>
      </w:pPr>
      <w:r>
        <w:rPr>
          <w:b/>
        </w:rPr>
        <w:t>Magistro darbų, gintų 202</w:t>
      </w:r>
      <w:r>
        <w:rPr>
          <w:b/>
        </w:rPr>
        <w:t>4</w:t>
      </w:r>
      <w:r>
        <w:rPr>
          <w:b/>
        </w:rPr>
        <w:t xml:space="preserve"> m., temos</w:t>
      </w:r>
    </w:p>
    <w:p w14:paraId="6255AF81" w14:textId="77777777" w:rsidR="007420CF" w:rsidRPr="00465CBD" w:rsidRDefault="007420CF" w:rsidP="007420CF">
      <w:pPr>
        <w:rPr>
          <w:b/>
          <w:color w:val="FFFFFF" w:themeColor="background1"/>
        </w:rPr>
      </w:pPr>
    </w:p>
    <w:p w14:paraId="0C3ACCA5" w14:textId="77777777" w:rsidR="007420CF" w:rsidRDefault="007420CF" w:rsidP="007420CF">
      <w:pPr>
        <w:rPr>
          <w:b/>
        </w:rPr>
      </w:pPr>
    </w:p>
    <w:tbl>
      <w:tblPr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2155"/>
        <w:gridCol w:w="5103"/>
        <w:gridCol w:w="5103"/>
        <w:gridCol w:w="2410"/>
      </w:tblGrid>
      <w:tr w:rsidR="007420CF" w14:paraId="5F4EA952" w14:textId="77777777" w:rsidTr="00F84795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9952E" w14:textId="77777777" w:rsidR="007420CF" w:rsidRDefault="007420CF" w:rsidP="00B50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CEB3D" w14:textId="77777777" w:rsidR="007420CF" w:rsidRDefault="007420CF" w:rsidP="00B50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Studentas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961B8" w14:textId="77777777" w:rsidR="007420CF" w:rsidRDefault="007420CF" w:rsidP="00B50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lietuvių kalba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6B285" w14:textId="77777777" w:rsidR="007420CF" w:rsidRDefault="007420CF" w:rsidP="00B50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anglų kalba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A10F" w14:textId="77777777" w:rsidR="007420CF" w:rsidRDefault="007420CF" w:rsidP="00B50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vadovas</w:t>
            </w:r>
          </w:p>
        </w:tc>
      </w:tr>
      <w:tr w:rsidR="00956F6F" w14:paraId="480ABF9D" w14:textId="77777777" w:rsidTr="005B0A2D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C285C7" w14:textId="77777777" w:rsidR="00956F6F" w:rsidRDefault="00956F6F" w:rsidP="00956F6F">
            <w:pPr>
              <w:jc w:val="right"/>
            </w:pPr>
            <w: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31F13" w14:textId="6B9E2798" w:rsidR="00956F6F" w:rsidRPr="00930394" w:rsidRDefault="00956F6F" w:rsidP="005B0A2D">
            <w:r w:rsidRPr="00D95A85">
              <w:t>Blynas Lukas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550F7" w14:textId="77777777" w:rsidR="00956F6F" w:rsidRPr="00D95A85" w:rsidRDefault="00956F6F" w:rsidP="005B0A2D">
            <w:r w:rsidRPr="00D95A85">
              <w:t xml:space="preserve">Ritmo, rimo ir sąskambių perteikimo </w:t>
            </w:r>
            <w:proofErr w:type="spellStart"/>
            <w:r w:rsidRPr="00D95A85">
              <w:t>Walto</w:t>
            </w:r>
            <w:proofErr w:type="spellEnd"/>
            <w:r w:rsidRPr="00D95A85">
              <w:t xml:space="preserve"> </w:t>
            </w:r>
            <w:proofErr w:type="spellStart"/>
            <w:r w:rsidRPr="00D95A85">
              <w:t>Whitmano</w:t>
            </w:r>
            <w:proofErr w:type="spellEnd"/>
            <w:r w:rsidRPr="00D95A85">
              <w:t xml:space="preserve"> poezijos rinktinės „</w:t>
            </w:r>
            <w:proofErr w:type="spellStart"/>
            <w:r w:rsidRPr="00D95A85">
              <w:t>Leaves</w:t>
            </w:r>
            <w:proofErr w:type="spellEnd"/>
            <w:r w:rsidRPr="00D95A85">
              <w:t xml:space="preserve"> </w:t>
            </w:r>
            <w:proofErr w:type="spellStart"/>
            <w:r w:rsidRPr="00D95A85">
              <w:t>of</w:t>
            </w:r>
            <w:proofErr w:type="spellEnd"/>
            <w:r w:rsidRPr="00D95A85">
              <w:t xml:space="preserve"> </w:t>
            </w:r>
            <w:proofErr w:type="spellStart"/>
            <w:r w:rsidRPr="00D95A85">
              <w:t>Grass</w:t>
            </w:r>
            <w:proofErr w:type="spellEnd"/>
            <w:r w:rsidRPr="00D95A85">
              <w:t>“ vertimuose į lietuvių kalbą lyginamoji analizė</w:t>
            </w:r>
          </w:p>
          <w:p w14:paraId="231BF871" w14:textId="6645D8B6" w:rsidR="00956F6F" w:rsidRPr="00930394" w:rsidRDefault="00956F6F" w:rsidP="005B0A2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6C70B" w14:textId="7D6E02DB" w:rsidR="00956F6F" w:rsidRPr="00930394" w:rsidRDefault="005B0A2D" w:rsidP="005B0A2D">
            <w:r w:rsidRPr="005B0A2D">
              <w:t xml:space="preserve">A </w:t>
            </w:r>
            <w:proofErr w:type="spellStart"/>
            <w:r w:rsidRPr="005B0A2D">
              <w:t>Comparative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Analysis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of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the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Levels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of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Rhythm</w:t>
            </w:r>
            <w:proofErr w:type="spellEnd"/>
            <w:r w:rsidRPr="005B0A2D">
              <w:t xml:space="preserve">, </w:t>
            </w:r>
            <w:proofErr w:type="spellStart"/>
            <w:r w:rsidRPr="005B0A2D">
              <w:t>Rhyme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and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Sound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Correspondence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in</w:t>
            </w:r>
            <w:proofErr w:type="spellEnd"/>
            <w:r w:rsidRPr="005B0A2D">
              <w:t xml:space="preserve"> Lithuanian Translations </w:t>
            </w:r>
            <w:proofErr w:type="spellStart"/>
            <w:r w:rsidRPr="005B0A2D">
              <w:t>of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Walt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Whitman’s</w:t>
            </w:r>
            <w:proofErr w:type="spellEnd"/>
            <w:r w:rsidRPr="005B0A2D">
              <w:t xml:space="preserve"> “</w:t>
            </w:r>
            <w:proofErr w:type="spellStart"/>
            <w:r w:rsidRPr="005B0A2D">
              <w:t>Leaves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of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Grass</w:t>
            </w:r>
            <w:proofErr w:type="spellEnd"/>
            <w:r w:rsidRPr="005B0A2D">
              <w:t>“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EA91F" w14:textId="1857E5CB" w:rsidR="00956F6F" w:rsidRPr="006658E9" w:rsidRDefault="00956F6F" w:rsidP="005B0A2D">
            <w:pPr>
              <w:rPr>
                <w:iCs/>
              </w:rPr>
            </w:pPr>
            <w:r w:rsidRPr="006658E9">
              <w:rPr>
                <w:iCs/>
              </w:rPr>
              <w:t>Užgiris Rimas</w:t>
            </w:r>
          </w:p>
        </w:tc>
      </w:tr>
      <w:tr w:rsidR="00956F6F" w14:paraId="75E5FFB6" w14:textId="77777777" w:rsidTr="005B0A2D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5C11A" w14:textId="77777777" w:rsidR="00956F6F" w:rsidRDefault="00956F6F" w:rsidP="00956F6F">
            <w:pPr>
              <w:jc w:val="right"/>
            </w:pPr>
            <w: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DDED5" w14:textId="2D61D799" w:rsidR="00956F6F" w:rsidRPr="00930394" w:rsidRDefault="00956F6F" w:rsidP="005B0A2D">
            <w:r w:rsidRPr="00D95A85">
              <w:rPr>
                <w:shd w:val="clear" w:color="auto" w:fill="FFFFFF"/>
              </w:rPr>
              <w:t>Janeliūnaitė Deina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EC45B" w14:textId="7F176B44" w:rsidR="00956F6F" w:rsidRPr="00D95A85" w:rsidRDefault="00956F6F" w:rsidP="005B0A2D">
            <w:proofErr w:type="spellStart"/>
            <w:r w:rsidRPr="00D95A85">
              <w:rPr>
                <w:shd w:val="clear" w:color="auto" w:fill="FFFFFF"/>
              </w:rPr>
              <w:t>Virginie</w:t>
            </w:r>
            <w:proofErr w:type="spellEnd"/>
            <w:r w:rsidRPr="00D95A85">
              <w:rPr>
                <w:shd w:val="clear" w:color="auto" w:fill="FFFFFF"/>
              </w:rPr>
              <w:t xml:space="preserve"> </w:t>
            </w:r>
            <w:proofErr w:type="spellStart"/>
            <w:r w:rsidRPr="00D95A85">
              <w:rPr>
                <w:shd w:val="clear" w:color="auto" w:fill="FFFFFF"/>
              </w:rPr>
              <w:t>Despentes</w:t>
            </w:r>
            <w:proofErr w:type="spellEnd"/>
            <w:r w:rsidRPr="00D95A85">
              <w:rPr>
                <w:shd w:val="clear" w:color="auto" w:fill="FFFFFF"/>
              </w:rPr>
              <w:t xml:space="preserve"> trilogijos „</w:t>
            </w:r>
            <w:proofErr w:type="spellStart"/>
            <w:r w:rsidRPr="00D95A85">
              <w:rPr>
                <w:shd w:val="clear" w:color="auto" w:fill="FFFFFF"/>
              </w:rPr>
              <w:t>Vernonas</w:t>
            </w:r>
            <w:proofErr w:type="spellEnd"/>
            <w:r w:rsidRPr="00D95A85">
              <w:rPr>
                <w:shd w:val="clear" w:color="auto" w:fill="FFFFFF"/>
              </w:rPr>
              <w:t xml:space="preserve"> </w:t>
            </w:r>
            <w:proofErr w:type="spellStart"/>
            <w:r w:rsidRPr="00D95A85">
              <w:rPr>
                <w:shd w:val="clear" w:color="auto" w:fill="FFFFFF"/>
              </w:rPr>
              <w:t>Subutexas</w:t>
            </w:r>
            <w:proofErr w:type="spellEnd"/>
            <w:r w:rsidRPr="00D95A85">
              <w:rPr>
                <w:shd w:val="clear" w:color="auto" w:fill="FFFFFF"/>
              </w:rPr>
              <w:t>“ kalbos registrų vertimo į lietuvių kalbą specifika</w:t>
            </w:r>
          </w:p>
          <w:p w14:paraId="724A69CB" w14:textId="22798829" w:rsidR="00956F6F" w:rsidRPr="00930394" w:rsidRDefault="00956F6F" w:rsidP="005B0A2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97779" w14:textId="4AA30D3C" w:rsidR="00956F6F" w:rsidRPr="00930394" w:rsidRDefault="007775D8" w:rsidP="005B0A2D">
            <w:proofErr w:type="spellStart"/>
            <w:r w:rsidRPr="007775D8">
              <w:t>The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Specificity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of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Translating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Language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Registers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in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Virginie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Despentes</w:t>
            </w:r>
            <w:proofErr w:type="spellEnd"/>
            <w:r w:rsidRPr="007775D8">
              <w:t>' "</w:t>
            </w:r>
            <w:proofErr w:type="spellStart"/>
            <w:r w:rsidRPr="007775D8">
              <w:t>Vernon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Subutex</w:t>
            </w:r>
            <w:proofErr w:type="spellEnd"/>
            <w:r w:rsidRPr="007775D8">
              <w:t xml:space="preserve">" </w:t>
            </w:r>
            <w:proofErr w:type="spellStart"/>
            <w:r w:rsidRPr="007775D8">
              <w:t>Trilogy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into</w:t>
            </w:r>
            <w:proofErr w:type="spellEnd"/>
            <w:r w:rsidRPr="007775D8"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937FE" w14:textId="407B1DB1" w:rsidR="00956F6F" w:rsidRPr="006658E9" w:rsidRDefault="00956F6F" w:rsidP="005B0A2D">
            <w:pPr>
              <w:rPr>
                <w:iCs/>
              </w:rPr>
            </w:pPr>
            <w:r w:rsidRPr="006658E9">
              <w:rPr>
                <w:iCs/>
              </w:rPr>
              <w:t>Černiuvienė Liucija</w:t>
            </w:r>
          </w:p>
        </w:tc>
      </w:tr>
      <w:tr w:rsidR="00956F6F" w14:paraId="62B2CC17" w14:textId="77777777" w:rsidTr="005B0A2D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FCD73" w14:textId="77777777" w:rsidR="00956F6F" w:rsidRDefault="00956F6F" w:rsidP="00956F6F">
            <w:pPr>
              <w:jc w:val="right"/>
            </w:pPr>
            <w:r>
              <w:t>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970A6" w14:textId="1D98D948" w:rsidR="00956F6F" w:rsidRPr="00930394" w:rsidRDefault="00956F6F" w:rsidP="005B0A2D">
            <w:r w:rsidRPr="00D95A85">
              <w:rPr>
                <w:shd w:val="clear" w:color="auto" w:fill="FFFFFF"/>
              </w:rPr>
              <w:t>Tubis Robertas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BB6A4" w14:textId="4E2EF13B" w:rsidR="00956F6F" w:rsidRPr="00D95A85" w:rsidRDefault="00956F6F" w:rsidP="005B0A2D">
            <w:r w:rsidRPr="00D95A85">
              <w:rPr>
                <w:shd w:val="clear" w:color="auto" w:fill="FFFFFF"/>
              </w:rPr>
              <w:t>Lietuvos miestų viešojo transporto informacinių tekstų vertimas į anglų kalbą</w:t>
            </w:r>
          </w:p>
          <w:p w14:paraId="60F348CD" w14:textId="55863A1F" w:rsidR="00956F6F" w:rsidRPr="00930394" w:rsidRDefault="00956F6F" w:rsidP="005B0A2D">
            <w:pPr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CB8A9" w14:textId="1116FD24" w:rsidR="00956F6F" w:rsidRPr="00930394" w:rsidRDefault="007775D8" w:rsidP="005B0A2D">
            <w:pPr>
              <w:rPr>
                <w:highlight w:val="yellow"/>
              </w:rPr>
            </w:pPr>
            <w:r w:rsidRPr="007775D8">
              <w:t xml:space="preserve">English </w:t>
            </w:r>
            <w:proofErr w:type="spellStart"/>
            <w:r w:rsidRPr="007775D8">
              <w:t>Translation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of</w:t>
            </w:r>
            <w:proofErr w:type="spellEnd"/>
            <w:r w:rsidRPr="007775D8">
              <w:t xml:space="preserve"> Lithuanian </w:t>
            </w:r>
            <w:proofErr w:type="spellStart"/>
            <w:r w:rsidRPr="007775D8">
              <w:t>City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Public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Transport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Informational</w:t>
            </w:r>
            <w:proofErr w:type="spellEnd"/>
            <w:r w:rsidRPr="007775D8">
              <w:t xml:space="preserve"> </w:t>
            </w:r>
            <w:proofErr w:type="spellStart"/>
            <w:r w:rsidRPr="007775D8">
              <w:t>Texts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52394" w14:textId="79E94DC8" w:rsidR="00956F6F" w:rsidRPr="006658E9" w:rsidRDefault="00956F6F" w:rsidP="005B0A2D">
            <w:pPr>
              <w:rPr>
                <w:iCs/>
              </w:rPr>
            </w:pPr>
            <w:r w:rsidRPr="006658E9">
              <w:rPr>
                <w:iCs/>
              </w:rPr>
              <w:t>Maskaliūnienė Nijolė</w:t>
            </w:r>
          </w:p>
        </w:tc>
      </w:tr>
      <w:tr w:rsidR="00956F6F" w14:paraId="388181BD" w14:textId="77777777" w:rsidTr="005B0A2D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C7AB5" w14:textId="77777777" w:rsidR="00956F6F" w:rsidRDefault="00956F6F" w:rsidP="00956F6F">
            <w:pPr>
              <w:jc w:val="right"/>
            </w:pPr>
            <w:r>
              <w:t>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C17E5" w14:textId="292C4232" w:rsidR="00956F6F" w:rsidRPr="00930394" w:rsidRDefault="00956F6F" w:rsidP="005B0A2D">
            <w:r w:rsidRPr="00D95A85">
              <w:rPr>
                <w:shd w:val="clear" w:color="auto" w:fill="FFFFFF"/>
              </w:rPr>
              <w:t>Venclovas Saulius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7A425" w14:textId="0659DA56" w:rsidR="00956F6F" w:rsidRDefault="00956F6F" w:rsidP="005B0A2D">
            <w:r w:rsidRPr="00D95A85">
              <w:rPr>
                <w:shd w:val="clear" w:color="auto" w:fill="FFFFFF"/>
              </w:rPr>
              <w:t xml:space="preserve">Johno </w:t>
            </w:r>
            <w:proofErr w:type="spellStart"/>
            <w:r w:rsidRPr="00D95A85">
              <w:rPr>
                <w:shd w:val="clear" w:color="auto" w:fill="FFFFFF"/>
              </w:rPr>
              <w:t>Miltono</w:t>
            </w:r>
            <w:proofErr w:type="spellEnd"/>
            <w:r w:rsidRPr="00D95A85">
              <w:rPr>
                <w:shd w:val="clear" w:color="auto" w:fill="FFFFFF"/>
              </w:rPr>
              <w:t xml:space="preserve"> epinės poemos „Prarastasis rojus“ vertimas į lietuvių kalbą: biblinių </w:t>
            </w:r>
            <w:proofErr w:type="spellStart"/>
            <w:r w:rsidRPr="00D95A85">
              <w:rPr>
                <w:shd w:val="clear" w:color="auto" w:fill="FFFFFF"/>
              </w:rPr>
              <w:t>intertekstų</w:t>
            </w:r>
            <w:proofErr w:type="spellEnd"/>
            <w:r w:rsidRPr="00D95A85">
              <w:rPr>
                <w:shd w:val="clear" w:color="auto" w:fill="FFFFFF"/>
              </w:rPr>
              <w:t xml:space="preserve"> analizė</w:t>
            </w:r>
          </w:p>
          <w:p w14:paraId="17FD7121" w14:textId="5746E32E" w:rsidR="00956F6F" w:rsidRPr="00930394" w:rsidRDefault="00956F6F" w:rsidP="005B0A2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9C506" w14:textId="0AB68D50" w:rsidR="00956F6F" w:rsidRPr="00930394" w:rsidRDefault="005B0A2D" w:rsidP="005B0A2D">
            <w:proofErr w:type="spellStart"/>
            <w:r w:rsidRPr="005B0A2D">
              <w:t>The</w:t>
            </w:r>
            <w:proofErr w:type="spellEnd"/>
            <w:r w:rsidRPr="005B0A2D">
              <w:t xml:space="preserve"> Lithuanian </w:t>
            </w:r>
            <w:proofErr w:type="spellStart"/>
            <w:r w:rsidRPr="005B0A2D">
              <w:t>Translation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of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John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Milton's</w:t>
            </w:r>
            <w:proofErr w:type="spellEnd"/>
            <w:r w:rsidRPr="005B0A2D">
              <w:t xml:space="preserve"> “</w:t>
            </w:r>
            <w:proofErr w:type="spellStart"/>
            <w:r w:rsidRPr="005B0A2D">
              <w:t>Paradise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Lost</w:t>
            </w:r>
            <w:proofErr w:type="spellEnd"/>
            <w:r w:rsidRPr="005B0A2D">
              <w:t xml:space="preserve">”: </w:t>
            </w:r>
            <w:proofErr w:type="spellStart"/>
            <w:r w:rsidRPr="005B0A2D">
              <w:t>An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Analysis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of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Biblical</w:t>
            </w:r>
            <w:proofErr w:type="spellEnd"/>
            <w:r w:rsidRPr="005B0A2D">
              <w:t xml:space="preserve"> </w:t>
            </w:r>
            <w:proofErr w:type="spellStart"/>
            <w:r w:rsidRPr="005B0A2D">
              <w:t>Intertexts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878DC" w14:textId="4019BF47" w:rsidR="00956F6F" w:rsidRPr="006658E9" w:rsidRDefault="00956F6F" w:rsidP="005B0A2D">
            <w:pPr>
              <w:rPr>
                <w:iCs/>
              </w:rPr>
            </w:pPr>
            <w:r w:rsidRPr="006658E9">
              <w:rPr>
                <w:iCs/>
              </w:rPr>
              <w:t>Veličkienė Deimantė</w:t>
            </w:r>
          </w:p>
        </w:tc>
      </w:tr>
      <w:tr w:rsidR="00956F6F" w14:paraId="06A6DDAA" w14:textId="77777777" w:rsidTr="005B0A2D">
        <w:trPr>
          <w:trHeight w:val="703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B0620" w14:textId="77777777" w:rsidR="00956F6F" w:rsidRDefault="00956F6F" w:rsidP="00956F6F">
            <w:pPr>
              <w:jc w:val="right"/>
            </w:pPr>
            <w:r>
              <w:t>5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6EAFE" w14:textId="29B7E1DC" w:rsidR="00956F6F" w:rsidRPr="00930394" w:rsidRDefault="00956F6F" w:rsidP="005B0A2D">
            <w:r w:rsidRPr="00D95A85">
              <w:rPr>
                <w:color w:val="000000"/>
                <w:shd w:val="clear" w:color="auto" w:fill="FFFFFF"/>
              </w:rPr>
              <w:t>Sabaliauskaitė Edita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CDC0F" w14:textId="36CBDCD0" w:rsidR="00956F6F" w:rsidRDefault="00956F6F" w:rsidP="005B0A2D">
            <w:proofErr w:type="spellStart"/>
            <w:r w:rsidRPr="00D95A85">
              <w:rPr>
                <w:shd w:val="clear" w:color="auto" w:fill="FFFFFF"/>
              </w:rPr>
              <w:t>Skopos</w:t>
            </w:r>
            <w:proofErr w:type="spellEnd"/>
            <w:r w:rsidRPr="00D95A85">
              <w:rPr>
                <w:shd w:val="clear" w:color="auto" w:fill="FFFFFF"/>
              </w:rPr>
              <w:t xml:space="preserve"> teorijos aktualumas mokslinių tekstų vertime: C. A. </w:t>
            </w:r>
            <w:proofErr w:type="spellStart"/>
            <w:r w:rsidRPr="00D95A85">
              <w:rPr>
                <w:shd w:val="clear" w:color="auto" w:fill="FFFFFF"/>
              </w:rPr>
              <w:t>Weberio</w:t>
            </w:r>
            <w:proofErr w:type="spellEnd"/>
            <w:r w:rsidRPr="00D95A85">
              <w:rPr>
                <w:shd w:val="clear" w:color="auto" w:fill="FFFFFF"/>
              </w:rPr>
              <w:t xml:space="preserve"> monografijos „Apie </w:t>
            </w:r>
            <w:proofErr w:type="spellStart"/>
            <w:r w:rsidRPr="00D95A85">
              <w:rPr>
                <w:shd w:val="clear" w:color="auto" w:fill="FFFFFF"/>
              </w:rPr>
              <w:t>Aukštumalos</w:t>
            </w:r>
            <w:proofErr w:type="spellEnd"/>
            <w:r w:rsidRPr="00D95A85">
              <w:rPr>
                <w:shd w:val="clear" w:color="auto" w:fill="FFFFFF"/>
              </w:rPr>
              <w:t xml:space="preserve"> aukštapelkės Nemuno deltoje augaliją ir vystymąsi lyginant su kitomis Žemės aukštapelkėmis“ vertimas į lietuvių kalbą</w:t>
            </w:r>
          </w:p>
          <w:p w14:paraId="7A71E54A" w14:textId="411C4788" w:rsidR="00956F6F" w:rsidRPr="00A11C03" w:rsidRDefault="00956F6F" w:rsidP="005B0A2D"/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F7A4B" w14:textId="77777777" w:rsidR="00956F6F" w:rsidRDefault="00F84795" w:rsidP="005B0A2D">
            <w:proofErr w:type="spellStart"/>
            <w:r w:rsidRPr="00F84795">
              <w:t>The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Relevance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of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Scopos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Theory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in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the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Translation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of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Scientific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Texts</w:t>
            </w:r>
            <w:proofErr w:type="spellEnd"/>
            <w:r w:rsidRPr="00F84795">
              <w:t xml:space="preserve">: </w:t>
            </w:r>
            <w:proofErr w:type="spellStart"/>
            <w:r w:rsidRPr="00F84795">
              <w:t>the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Translation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of</w:t>
            </w:r>
            <w:proofErr w:type="spellEnd"/>
            <w:r w:rsidRPr="00F84795">
              <w:t xml:space="preserve"> C. A. </w:t>
            </w:r>
            <w:proofErr w:type="spellStart"/>
            <w:r w:rsidRPr="00F84795">
              <w:t>Weber's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Monograph</w:t>
            </w:r>
            <w:proofErr w:type="spellEnd"/>
            <w:r w:rsidRPr="00F84795">
              <w:t xml:space="preserve"> “</w:t>
            </w:r>
            <w:proofErr w:type="spellStart"/>
            <w:r w:rsidRPr="00F84795">
              <w:t>About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the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Vegetation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and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Origin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of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the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Raised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Bog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of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Augstumal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in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the</w:t>
            </w:r>
            <w:proofErr w:type="spellEnd"/>
            <w:r w:rsidRPr="00F84795">
              <w:t xml:space="preserve"> Nemunas </w:t>
            </w:r>
            <w:proofErr w:type="spellStart"/>
            <w:r w:rsidRPr="00F84795">
              <w:t>River</w:t>
            </w:r>
            <w:proofErr w:type="spellEnd"/>
            <w:r w:rsidRPr="00F84795">
              <w:t xml:space="preserve"> Delta </w:t>
            </w:r>
            <w:proofErr w:type="spellStart"/>
            <w:r w:rsidRPr="00F84795">
              <w:t>with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Comparative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Views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of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Other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Raised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Bogs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of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the</w:t>
            </w:r>
            <w:proofErr w:type="spellEnd"/>
            <w:r w:rsidRPr="00F84795">
              <w:t xml:space="preserve"> </w:t>
            </w:r>
            <w:proofErr w:type="spellStart"/>
            <w:r w:rsidRPr="00F84795">
              <w:t>Earth</w:t>
            </w:r>
            <w:proofErr w:type="spellEnd"/>
            <w:r w:rsidRPr="00F84795">
              <w:t xml:space="preserve">” </w:t>
            </w:r>
            <w:proofErr w:type="spellStart"/>
            <w:r w:rsidRPr="00F84795">
              <w:t>into</w:t>
            </w:r>
            <w:proofErr w:type="spellEnd"/>
            <w:r w:rsidRPr="00F84795">
              <w:t xml:space="preserve"> Lithuanian</w:t>
            </w:r>
          </w:p>
          <w:p w14:paraId="7E7651F9" w14:textId="678F5DD4" w:rsidR="005B0A2D" w:rsidRPr="00930394" w:rsidRDefault="005B0A2D" w:rsidP="005B0A2D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3B4AC" w14:textId="45E2DF1E" w:rsidR="00956F6F" w:rsidRPr="006658E9" w:rsidRDefault="00956F6F" w:rsidP="005B0A2D">
            <w:pPr>
              <w:rPr>
                <w:iCs/>
              </w:rPr>
            </w:pPr>
            <w:r w:rsidRPr="006658E9">
              <w:rPr>
                <w:iCs/>
              </w:rPr>
              <w:t>Plaušinaitytė Lina</w:t>
            </w:r>
          </w:p>
        </w:tc>
      </w:tr>
      <w:tr w:rsidR="00956F6F" w14:paraId="18E098E5" w14:textId="77777777" w:rsidTr="005B0A2D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2788E" w14:textId="77777777" w:rsidR="00956F6F" w:rsidRDefault="00956F6F" w:rsidP="00956F6F">
            <w:pPr>
              <w:jc w:val="right"/>
            </w:pPr>
            <w:r>
              <w:t>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88098" w14:textId="459BF2B1" w:rsidR="00956F6F" w:rsidRPr="00930394" w:rsidRDefault="00956F6F" w:rsidP="005B0A2D">
            <w:r w:rsidRPr="00D95A85">
              <w:t>Ostrowska Inga Luiza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454A9" w14:textId="73475030" w:rsidR="00FE69B2" w:rsidRPr="00D95A85" w:rsidRDefault="00FE69B2" w:rsidP="005B0A2D">
            <w:pPr>
              <w:rPr>
                <w:shd w:val="clear" w:color="auto" w:fill="FFFFFF"/>
              </w:rPr>
            </w:pPr>
            <w:r w:rsidRPr="00D95A85">
              <w:rPr>
                <w:shd w:val="clear" w:color="auto" w:fill="FFFFFF"/>
              </w:rPr>
              <w:t>Konceptualiosios metaforos, susijusios su žmogaus sveikata, lietuvių ir anglų žiniasklaidoje ir jų mašininis vertimas</w:t>
            </w:r>
          </w:p>
          <w:p w14:paraId="611A210E" w14:textId="2097B8B4" w:rsidR="00956F6F" w:rsidRPr="00A11C03" w:rsidRDefault="00956F6F" w:rsidP="005B0A2D"/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30E1F" w14:textId="0825FE38" w:rsidR="00956F6F" w:rsidRPr="00930394" w:rsidRDefault="00F33A6A" w:rsidP="005B0A2D">
            <w:proofErr w:type="spellStart"/>
            <w:r w:rsidRPr="00F33A6A">
              <w:t>Conceptual</w:t>
            </w:r>
            <w:proofErr w:type="spellEnd"/>
            <w:r w:rsidRPr="00F33A6A">
              <w:t xml:space="preserve"> </w:t>
            </w:r>
            <w:proofErr w:type="spellStart"/>
            <w:r w:rsidRPr="00F33A6A">
              <w:t>Metaphors</w:t>
            </w:r>
            <w:proofErr w:type="spellEnd"/>
            <w:r w:rsidRPr="00F33A6A">
              <w:t xml:space="preserve"> </w:t>
            </w:r>
            <w:proofErr w:type="spellStart"/>
            <w:r w:rsidRPr="00F33A6A">
              <w:t>Related</w:t>
            </w:r>
            <w:proofErr w:type="spellEnd"/>
            <w:r w:rsidRPr="00F33A6A">
              <w:t xml:space="preserve"> to </w:t>
            </w:r>
            <w:proofErr w:type="spellStart"/>
            <w:r w:rsidRPr="00F33A6A">
              <w:t>Human</w:t>
            </w:r>
            <w:proofErr w:type="spellEnd"/>
            <w:r w:rsidRPr="00F33A6A">
              <w:t xml:space="preserve"> </w:t>
            </w:r>
            <w:proofErr w:type="spellStart"/>
            <w:r w:rsidRPr="00F33A6A">
              <w:t>Health</w:t>
            </w:r>
            <w:proofErr w:type="spellEnd"/>
            <w:r w:rsidRPr="00F33A6A">
              <w:t xml:space="preserve"> </w:t>
            </w:r>
            <w:proofErr w:type="spellStart"/>
            <w:r w:rsidRPr="00F33A6A">
              <w:t>in</w:t>
            </w:r>
            <w:proofErr w:type="spellEnd"/>
            <w:r w:rsidRPr="00F33A6A">
              <w:t xml:space="preserve"> Lithuanian </w:t>
            </w:r>
            <w:proofErr w:type="spellStart"/>
            <w:r w:rsidRPr="00F33A6A">
              <w:t>and</w:t>
            </w:r>
            <w:proofErr w:type="spellEnd"/>
            <w:r w:rsidRPr="00F33A6A">
              <w:t xml:space="preserve"> English </w:t>
            </w:r>
            <w:proofErr w:type="spellStart"/>
            <w:r w:rsidRPr="00F33A6A">
              <w:t>Media</w:t>
            </w:r>
            <w:proofErr w:type="spellEnd"/>
            <w:r w:rsidRPr="00F33A6A">
              <w:t xml:space="preserve"> </w:t>
            </w:r>
            <w:proofErr w:type="spellStart"/>
            <w:r w:rsidRPr="00F33A6A">
              <w:t>and</w:t>
            </w:r>
            <w:proofErr w:type="spellEnd"/>
            <w:r w:rsidRPr="00F33A6A">
              <w:t xml:space="preserve"> </w:t>
            </w:r>
            <w:proofErr w:type="spellStart"/>
            <w:r w:rsidRPr="00F33A6A">
              <w:t>Their</w:t>
            </w:r>
            <w:proofErr w:type="spellEnd"/>
            <w:r w:rsidRPr="00F33A6A">
              <w:t xml:space="preserve"> </w:t>
            </w:r>
            <w:proofErr w:type="spellStart"/>
            <w:r w:rsidRPr="00F33A6A">
              <w:t>Machine</w:t>
            </w:r>
            <w:proofErr w:type="spellEnd"/>
            <w:r w:rsidRPr="00F33A6A">
              <w:t xml:space="preserve"> </w:t>
            </w:r>
            <w:proofErr w:type="spellStart"/>
            <w:r w:rsidRPr="00F33A6A">
              <w:t>Translation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194A6" w14:textId="43A382B7" w:rsidR="00956F6F" w:rsidRPr="006658E9" w:rsidRDefault="00956F6F" w:rsidP="005B0A2D">
            <w:pPr>
              <w:rPr>
                <w:iCs/>
              </w:rPr>
            </w:pPr>
            <w:r w:rsidRPr="006658E9">
              <w:rPr>
                <w:iCs/>
              </w:rPr>
              <w:t>Grigaliūnienė</w:t>
            </w:r>
            <w:r w:rsidRPr="006658E9">
              <w:rPr>
                <w:iCs/>
              </w:rPr>
              <w:t xml:space="preserve"> </w:t>
            </w:r>
            <w:r w:rsidRPr="006658E9">
              <w:rPr>
                <w:iCs/>
              </w:rPr>
              <w:t>Jonė</w:t>
            </w:r>
          </w:p>
        </w:tc>
      </w:tr>
    </w:tbl>
    <w:p w14:paraId="077784F6" w14:textId="77777777" w:rsidR="007420CF" w:rsidRDefault="007420CF" w:rsidP="007420CF">
      <w:pPr>
        <w:rPr>
          <w:b/>
        </w:rPr>
      </w:pPr>
    </w:p>
    <w:p w14:paraId="0F347676" w14:textId="77777777" w:rsidR="007420CF" w:rsidRDefault="007420CF" w:rsidP="007420CF">
      <w:pPr>
        <w:rPr>
          <w:b/>
        </w:rPr>
      </w:pPr>
    </w:p>
    <w:p w14:paraId="2C7CE776" w14:textId="77777777" w:rsidR="007420CF" w:rsidRDefault="007420CF" w:rsidP="007420CF">
      <w:pPr>
        <w:rPr>
          <w:b/>
        </w:rPr>
      </w:pPr>
    </w:p>
    <w:p w14:paraId="7A062431" w14:textId="77777777" w:rsidR="007420CF" w:rsidRDefault="007420CF" w:rsidP="007420CF">
      <w:pPr>
        <w:rPr>
          <w:b/>
        </w:rPr>
      </w:pPr>
    </w:p>
    <w:p w14:paraId="288B63D6" w14:textId="77777777" w:rsidR="007420CF" w:rsidRDefault="007420CF" w:rsidP="007420CF">
      <w:pPr>
        <w:rPr>
          <w:b/>
        </w:rPr>
      </w:pPr>
    </w:p>
    <w:p w14:paraId="3C210ADE" w14:textId="77777777" w:rsidR="007420CF" w:rsidRDefault="007420CF" w:rsidP="007420CF">
      <w:pPr>
        <w:rPr>
          <w:b/>
        </w:rPr>
      </w:pPr>
    </w:p>
    <w:p w14:paraId="6245BCFD" w14:textId="77777777" w:rsidR="007420CF" w:rsidRDefault="007420CF" w:rsidP="007420CF">
      <w:pPr>
        <w:rPr>
          <w:b/>
        </w:rPr>
      </w:pPr>
    </w:p>
    <w:p w14:paraId="7267BB13" w14:textId="77777777" w:rsidR="005B0A2D" w:rsidRDefault="005B0A2D" w:rsidP="007420CF">
      <w:pPr>
        <w:rPr>
          <w:b/>
        </w:rPr>
      </w:pPr>
    </w:p>
    <w:p w14:paraId="6F411D19" w14:textId="77777777" w:rsidR="007420CF" w:rsidRDefault="007420CF" w:rsidP="007420CF">
      <w:pPr>
        <w:rPr>
          <w:b/>
        </w:rPr>
      </w:pPr>
    </w:p>
    <w:p w14:paraId="7B9FCF3B" w14:textId="77777777" w:rsidR="007420CF" w:rsidRDefault="007420CF" w:rsidP="007420CF">
      <w:pPr>
        <w:rPr>
          <w:b/>
        </w:rPr>
      </w:pPr>
    </w:p>
    <w:p w14:paraId="034CAF92" w14:textId="26A5683D" w:rsidR="002A18B4" w:rsidRDefault="002A18B4" w:rsidP="002A18B4">
      <w:pPr>
        <w:rPr>
          <w:b/>
        </w:rPr>
      </w:pPr>
      <w:r>
        <w:rPr>
          <w:b/>
        </w:rPr>
        <w:lastRenderedPageBreak/>
        <w:t>Magistro darbų, gintų 2023 m., temos</w:t>
      </w:r>
    </w:p>
    <w:p w14:paraId="2FF8165C" w14:textId="77777777" w:rsidR="002A18B4" w:rsidRPr="00465CBD" w:rsidRDefault="002A18B4" w:rsidP="002A18B4">
      <w:pPr>
        <w:rPr>
          <w:b/>
          <w:color w:val="FFFFFF" w:themeColor="background1"/>
        </w:rPr>
      </w:pPr>
    </w:p>
    <w:p w14:paraId="5B7E823E" w14:textId="77777777" w:rsidR="002A18B4" w:rsidRDefault="002A18B4" w:rsidP="002A18B4">
      <w:pPr>
        <w:rPr>
          <w:b/>
        </w:rPr>
      </w:pPr>
    </w:p>
    <w:tbl>
      <w:tblPr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2155"/>
        <w:gridCol w:w="5387"/>
        <w:gridCol w:w="4819"/>
        <w:gridCol w:w="2410"/>
      </w:tblGrid>
      <w:tr w:rsidR="002A18B4" w14:paraId="5F601E02" w14:textId="77777777" w:rsidTr="00E50F44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7658F" w14:textId="77777777" w:rsidR="002A18B4" w:rsidRDefault="002A18B4" w:rsidP="00E50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FDB0A" w14:textId="77777777" w:rsidR="002A18B4" w:rsidRDefault="002A18B4" w:rsidP="00E50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30267" w14:textId="77777777" w:rsidR="002A18B4" w:rsidRDefault="002A18B4" w:rsidP="00E50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lietuvių kalba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FCEF6" w14:textId="77777777" w:rsidR="002A18B4" w:rsidRDefault="002A18B4" w:rsidP="00E50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anglų kalba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366EC" w14:textId="77777777" w:rsidR="002A18B4" w:rsidRDefault="002A18B4" w:rsidP="00E50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vadovas</w:t>
            </w:r>
          </w:p>
        </w:tc>
      </w:tr>
      <w:tr w:rsidR="005F440D" w14:paraId="2353F20D" w14:textId="77777777" w:rsidTr="00E50F44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6C2E5D" w14:textId="77777777" w:rsidR="005F440D" w:rsidRDefault="005F440D" w:rsidP="005F440D">
            <w:pPr>
              <w:jc w:val="right"/>
            </w:pPr>
            <w: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B4E06" w14:textId="4D5E83F0" w:rsidR="005F440D" w:rsidRPr="00930394" w:rsidRDefault="005F440D" w:rsidP="005F440D">
            <w:r>
              <w:t>Asinavičius Matas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D0469" w14:textId="7024E995" w:rsidR="005F440D" w:rsidRPr="00930394" w:rsidRDefault="005F440D" w:rsidP="005F440D">
            <w:pPr>
              <w:spacing w:after="120"/>
              <w:rPr>
                <w:color w:val="000000"/>
                <w:shd w:val="clear" w:color="auto" w:fill="FFFFFF"/>
              </w:rPr>
            </w:pPr>
            <w:r>
              <w:t xml:space="preserve">M. </w:t>
            </w:r>
            <w:proofErr w:type="spellStart"/>
            <w:r>
              <w:t>Unamuno</w:t>
            </w:r>
            <w:proofErr w:type="spellEnd"/>
            <w:r>
              <w:t xml:space="preserve"> „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sentimiento</w:t>
            </w:r>
            <w:proofErr w:type="spellEnd"/>
            <w:r>
              <w:t xml:space="preserve"> </w:t>
            </w:r>
            <w:proofErr w:type="spellStart"/>
            <w:r>
              <w:t>trágico</w:t>
            </w:r>
            <w:proofErr w:type="spellEnd"/>
            <w:r>
              <w:t xml:space="preserve"> de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vida</w:t>
            </w:r>
            <w:proofErr w:type="spellEnd"/>
            <w:r>
              <w:t>“: filosofemų statusas vertimo tekste ir terminų vertimo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F0DE1" w14:textId="5321F895" w:rsidR="005F440D" w:rsidRPr="00930394" w:rsidRDefault="005F440D" w:rsidP="005F440D">
            <w:r>
              <w:t xml:space="preserve">Miguel de </w:t>
            </w:r>
            <w:proofErr w:type="spellStart"/>
            <w:r>
              <w:t>Unamuno's</w:t>
            </w:r>
            <w:proofErr w:type="spellEnd"/>
            <w:r>
              <w:t xml:space="preserve"> "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sentimiento</w:t>
            </w:r>
            <w:proofErr w:type="spellEnd"/>
            <w:r>
              <w:t xml:space="preserve"> </w:t>
            </w:r>
            <w:proofErr w:type="spellStart"/>
            <w:r>
              <w:t>trágico</w:t>
            </w:r>
            <w:proofErr w:type="spellEnd"/>
            <w:r>
              <w:t xml:space="preserve"> de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vida</w:t>
            </w:r>
            <w:proofErr w:type="spellEnd"/>
            <w:r>
              <w:t xml:space="preserve">":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Issue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Philosophemes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4537F" w14:textId="5DDA032F" w:rsidR="005F440D" w:rsidRPr="00930394" w:rsidRDefault="005F440D" w:rsidP="005F440D">
            <w:r>
              <w:rPr>
                <w:color w:val="000000"/>
                <w:sz w:val="27"/>
                <w:szCs w:val="27"/>
              </w:rPr>
              <w:t>Užgiris Rimas Edvard</w:t>
            </w:r>
          </w:p>
        </w:tc>
      </w:tr>
      <w:tr w:rsidR="003A1F7B" w14:paraId="29675966" w14:textId="77777777" w:rsidTr="00E50F44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99810" w14:textId="77777777" w:rsidR="003A1F7B" w:rsidRDefault="003A1F7B" w:rsidP="003A1F7B">
            <w:pPr>
              <w:jc w:val="right"/>
            </w:pPr>
            <w: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B989E" w14:textId="7883614C" w:rsidR="003A1F7B" w:rsidRPr="00930394" w:rsidRDefault="003A1F7B" w:rsidP="003A1F7B">
            <w:r>
              <w:rPr>
                <w:color w:val="000000"/>
                <w:sz w:val="27"/>
                <w:szCs w:val="27"/>
              </w:rPr>
              <w:t>Gluchovaitė Rūta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ADA6F" w14:textId="5084E16C" w:rsidR="003A1F7B" w:rsidRPr="00930394" w:rsidRDefault="003A1F7B" w:rsidP="003A1F7B">
            <w:pPr>
              <w:spacing w:after="120"/>
              <w:rPr>
                <w:color w:val="000000"/>
                <w:shd w:val="clear" w:color="auto" w:fill="FFFFFF"/>
              </w:rPr>
            </w:pPr>
            <w:r>
              <w:t>Medžiai rusų, anglų ir lietuvių frazeologijoje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AC9E2" w14:textId="14C8D703" w:rsidR="003A1F7B" w:rsidRPr="00930394" w:rsidRDefault="003A1F7B" w:rsidP="003A1F7B">
            <w:proofErr w:type="spellStart"/>
            <w:r>
              <w:t>Trees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Russian</w:t>
            </w:r>
            <w:proofErr w:type="spellEnd"/>
            <w:r>
              <w:t xml:space="preserve">, English </w:t>
            </w:r>
            <w:proofErr w:type="spellStart"/>
            <w:r>
              <w:t>and</w:t>
            </w:r>
            <w:proofErr w:type="spellEnd"/>
            <w:r>
              <w:t xml:space="preserve"> Lithuanian </w:t>
            </w:r>
            <w:proofErr w:type="spellStart"/>
            <w:r>
              <w:t>Phraseology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FE314" w14:textId="36390CBE" w:rsidR="003A1F7B" w:rsidRPr="00930394" w:rsidRDefault="003A1F7B" w:rsidP="003A1F7B">
            <w:r>
              <w:rPr>
                <w:color w:val="000000"/>
                <w:sz w:val="27"/>
                <w:szCs w:val="27"/>
              </w:rPr>
              <w:t>Konickaja Jelena</w:t>
            </w:r>
          </w:p>
        </w:tc>
      </w:tr>
      <w:tr w:rsidR="000610DC" w14:paraId="6B602E3C" w14:textId="77777777" w:rsidTr="00E50F44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D5D71" w14:textId="77777777" w:rsidR="000610DC" w:rsidRDefault="000610DC" w:rsidP="000610DC">
            <w:pPr>
              <w:jc w:val="right"/>
            </w:pPr>
            <w:r>
              <w:t>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6AB84" w14:textId="1B463053" w:rsidR="000610DC" w:rsidRPr="00930394" w:rsidRDefault="000610DC" w:rsidP="000610DC">
            <w:r>
              <w:t>Leonavičiūtė Gabija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EBD59" w14:textId="189EAEBC" w:rsidR="000610DC" w:rsidRPr="00930394" w:rsidRDefault="000610DC" w:rsidP="000610DC">
            <w:pPr>
              <w:spacing w:after="120"/>
              <w:rPr>
                <w:color w:val="000000"/>
                <w:highlight w:val="yellow"/>
                <w:shd w:val="clear" w:color="auto" w:fill="FFFFFF"/>
              </w:rPr>
            </w:pPr>
            <w:r>
              <w:t>Leksinių analitinių konstrukcijų vertimas iš ispanų kalbos į lietuvių ir anglų kalbas</w:t>
            </w:r>
          </w:p>
        </w:tc>
        <w:tc>
          <w:tcPr>
            <w:tcW w:w="4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2C35E" w14:textId="1AA225BC" w:rsidR="000610DC" w:rsidRPr="00930394" w:rsidRDefault="000610DC" w:rsidP="000610DC">
            <w:pPr>
              <w:rPr>
                <w:highlight w:val="yellow"/>
              </w:rPr>
            </w:pP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Analytical</w:t>
            </w:r>
            <w:proofErr w:type="spellEnd"/>
            <w:r>
              <w:t xml:space="preserve"> </w:t>
            </w:r>
            <w:proofErr w:type="spellStart"/>
            <w:r>
              <w:t>Constructions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Spanish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 </w:t>
            </w:r>
            <w:proofErr w:type="spellStart"/>
            <w:r>
              <w:t>and</w:t>
            </w:r>
            <w:proofErr w:type="spellEnd"/>
            <w:r>
              <w:t xml:space="preserve"> English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DC44A" w14:textId="3C0DC4CB" w:rsidR="000610DC" w:rsidRPr="00930394" w:rsidRDefault="000610DC" w:rsidP="000610DC">
            <w:r>
              <w:rPr>
                <w:color w:val="000000"/>
                <w:sz w:val="27"/>
                <w:szCs w:val="27"/>
              </w:rPr>
              <w:t>Grigaliūnienė Jonė</w:t>
            </w:r>
          </w:p>
        </w:tc>
      </w:tr>
      <w:tr w:rsidR="00A05622" w14:paraId="5C161972" w14:textId="77777777" w:rsidTr="00E50F44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DAAE74" w14:textId="77777777" w:rsidR="00A05622" w:rsidRDefault="00A05622" w:rsidP="00A05622">
            <w:pPr>
              <w:jc w:val="right"/>
            </w:pPr>
            <w:r>
              <w:t>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37F51" w14:textId="71FDFA32" w:rsidR="00A05622" w:rsidRPr="00930394" w:rsidRDefault="00A05622" w:rsidP="00A05622">
            <w:r>
              <w:rPr>
                <w:color w:val="000000"/>
                <w:sz w:val="27"/>
                <w:szCs w:val="27"/>
              </w:rPr>
              <w:t>Masiliūnienė Ana</w:t>
            </w:r>
          </w:p>
        </w:tc>
        <w:tc>
          <w:tcPr>
            <w:tcW w:w="53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824D6" w14:textId="401F9BE9" w:rsidR="00A05622" w:rsidRPr="00930394" w:rsidRDefault="00A05622" w:rsidP="00A05622">
            <w:pPr>
              <w:spacing w:after="120"/>
              <w:rPr>
                <w:color w:val="000000"/>
                <w:shd w:val="clear" w:color="auto" w:fill="FFFFFF"/>
              </w:rPr>
            </w:pPr>
            <w:r>
              <w:t>Vertėjas-projektų vadovas decentralizuotame vertėjų tinkle: kompetencijų modelis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9FA7C" w14:textId="17AD094C" w:rsidR="00A05622" w:rsidRPr="00930394" w:rsidRDefault="00A05622" w:rsidP="00A05622">
            <w:proofErr w:type="spellStart"/>
            <w:r>
              <w:t>Translator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Project Manager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Decentralised</w:t>
            </w:r>
            <w:proofErr w:type="spellEnd"/>
            <w:r>
              <w:t xml:space="preserve"> Network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Translators</w:t>
            </w:r>
            <w:proofErr w:type="spellEnd"/>
            <w:r>
              <w:t xml:space="preserve">: a </w:t>
            </w:r>
            <w:proofErr w:type="spellStart"/>
            <w:r>
              <w:t>Competency</w:t>
            </w:r>
            <w:proofErr w:type="spellEnd"/>
            <w:r>
              <w:t xml:space="preserve"> </w:t>
            </w:r>
            <w:proofErr w:type="spellStart"/>
            <w:r>
              <w:t>Framework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B5198" w14:textId="5D336330" w:rsidR="00A05622" w:rsidRPr="00930394" w:rsidRDefault="00A05622" w:rsidP="00A05622">
            <w:r>
              <w:rPr>
                <w:color w:val="000000"/>
                <w:sz w:val="27"/>
                <w:szCs w:val="27"/>
              </w:rPr>
              <w:t>Mankauskienė Dalia</w:t>
            </w:r>
          </w:p>
        </w:tc>
      </w:tr>
      <w:tr w:rsidR="00CA4E0B" w14:paraId="6B83AF30" w14:textId="77777777" w:rsidTr="00E50F44">
        <w:trPr>
          <w:trHeight w:val="703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B1376" w14:textId="77777777" w:rsidR="00CA4E0B" w:rsidRDefault="00CA4E0B" w:rsidP="00CA4E0B">
            <w:pPr>
              <w:jc w:val="right"/>
            </w:pPr>
            <w:r>
              <w:t>5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68909" w14:textId="508C770C" w:rsidR="00CA4E0B" w:rsidRPr="00930394" w:rsidRDefault="00CA4E0B" w:rsidP="00CA4E0B">
            <w:r>
              <w:rPr>
                <w:color w:val="000000"/>
                <w:sz w:val="27"/>
                <w:szCs w:val="27"/>
              </w:rPr>
              <w:t>Perednienė Ieva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3D8B7" w14:textId="79478629" w:rsidR="00CA4E0B" w:rsidRPr="00930394" w:rsidRDefault="00CA4E0B" w:rsidP="00CA4E0B">
            <w:pPr>
              <w:spacing w:after="120"/>
              <w:rPr>
                <w:i/>
              </w:rPr>
            </w:pPr>
            <w:r>
              <w:t xml:space="preserve">Dalykinės (medicininės) kalbos intarpai vokiškame grožinės literatūros kūrinyje ir jų vertimas į lietuvių kalbą. Atvejo analizė: </w:t>
            </w:r>
            <w:proofErr w:type="spellStart"/>
            <w:r>
              <w:t>Thomo</w:t>
            </w:r>
            <w:proofErr w:type="spellEnd"/>
            <w:r>
              <w:t xml:space="preserve"> Manno „Užburtas kalnas“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DB208" w14:textId="47F2D9C4" w:rsidR="00CA4E0B" w:rsidRPr="00930394" w:rsidRDefault="00CA4E0B" w:rsidP="00CA4E0B">
            <w:r>
              <w:t>LSP (</w:t>
            </w:r>
            <w:proofErr w:type="spellStart"/>
            <w:r>
              <w:t>Medical</w:t>
            </w:r>
            <w:proofErr w:type="spellEnd"/>
            <w:r>
              <w:t xml:space="preserve">) </w:t>
            </w:r>
            <w:proofErr w:type="spellStart"/>
            <w:r>
              <w:t>Elements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German </w:t>
            </w:r>
            <w:proofErr w:type="spellStart"/>
            <w:r>
              <w:t>Fiction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Lithuanian: A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Thomas</w:t>
            </w:r>
            <w:proofErr w:type="spellEnd"/>
            <w:r>
              <w:t xml:space="preserve"> </w:t>
            </w:r>
            <w:proofErr w:type="spellStart"/>
            <w:r>
              <w:t>Mann's</w:t>
            </w:r>
            <w:proofErr w:type="spellEnd"/>
            <w:r>
              <w:t xml:space="preserve"> "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Magic</w:t>
            </w:r>
            <w:proofErr w:type="spellEnd"/>
            <w:r>
              <w:t xml:space="preserve"> </w:t>
            </w:r>
            <w:proofErr w:type="spellStart"/>
            <w:r>
              <w:t>Mountain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3B6AC" w14:textId="0B590F88" w:rsidR="00CA4E0B" w:rsidRPr="00930394" w:rsidRDefault="00CA4E0B" w:rsidP="00CA4E0B">
            <w:r>
              <w:rPr>
                <w:color w:val="000000"/>
                <w:sz w:val="27"/>
                <w:szCs w:val="27"/>
              </w:rPr>
              <w:t>Masiulionytė Virginija</w:t>
            </w:r>
          </w:p>
        </w:tc>
      </w:tr>
      <w:tr w:rsidR="0080584E" w14:paraId="1D136F27" w14:textId="77777777" w:rsidTr="00E50F44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4A1F3" w14:textId="77777777" w:rsidR="0080584E" w:rsidRDefault="0080584E" w:rsidP="0080584E">
            <w:pPr>
              <w:jc w:val="right"/>
            </w:pPr>
            <w:r>
              <w:t>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12B0A" w14:textId="77777777" w:rsidR="0080584E" w:rsidRDefault="0080584E" w:rsidP="0080584E">
            <w:pPr>
              <w:rPr>
                <w:lang w:eastAsia="en-US"/>
              </w:rPr>
            </w:pPr>
            <w:r>
              <w:t>Potaškinaitė Gintarė</w:t>
            </w:r>
          </w:p>
          <w:p w14:paraId="1F25B521" w14:textId="6343FEFE" w:rsidR="0080584E" w:rsidRPr="00930394" w:rsidRDefault="0080584E" w:rsidP="0080584E"/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28244" w14:textId="75D55889" w:rsidR="0080584E" w:rsidRPr="00930394" w:rsidRDefault="0080584E" w:rsidP="0080584E">
            <w:pPr>
              <w:spacing w:after="120"/>
              <w:rPr>
                <w:color w:val="000000"/>
                <w:shd w:val="clear" w:color="auto" w:fill="FFFFFF"/>
              </w:rPr>
            </w:pPr>
            <w:r>
              <w:t xml:space="preserve">Autizmo perteikimas Marko </w:t>
            </w:r>
            <w:proofErr w:type="spellStart"/>
            <w:r>
              <w:t>Hedono</w:t>
            </w:r>
            <w:proofErr w:type="spellEnd"/>
            <w:r>
              <w:t xml:space="preserve"> romano „Tas keistas nutikimas šuniui naktį“ vertime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C24EC" w14:textId="14B266E0" w:rsidR="0080584E" w:rsidRPr="00930394" w:rsidRDefault="0080584E" w:rsidP="0080584E">
            <w:proofErr w:type="spellStart"/>
            <w:r>
              <w:t>Representation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Autism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Lithuanian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Mark </w:t>
            </w:r>
            <w:proofErr w:type="spellStart"/>
            <w:r>
              <w:t>Heddon's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"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Curious</w:t>
            </w:r>
            <w:proofErr w:type="spellEnd"/>
            <w:r>
              <w:t xml:space="preserve"> </w:t>
            </w:r>
            <w:proofErr w:type="spellStart"/>
            <w:r>
              <w:t>Incident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Night</w:t>
            </w:r>
            <w:proofErr w:type="spellEnd"/>
            <w:r>
              <w:t>-Time"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150BE" w14:textId="4C8F6A83" w:rsidR="0080584E" w:rsidRPr="00930394" w:rsidRDefault="0080584E" w:rsidP="0080584E">
            <w:r>
              <w:rPr>
                <w:color w:val="000000"/>
                <w:sz w:val="27"/>
                <w:szCs w:val="27"/>
              </w:rPr>
              <w:t>Veličkienė Deimantė</w:t>
            </w:r>
          </w:p>
        </w:tc>
      </w:tr>
      <w:tr w:rsidR="00552835" w14:paraId="2950797D" w14:textId="77777777" w:rsidTr="00E50F44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66243" w14:textId="6ED6F46E" w:rsidR="00552835" w:rsidRDefault="004961B2" w:rsidP="00552835">
            <w:pPr>
              <w:jc w:val="right"/>
            </w:pPr>
            <w:r>
              <w:t>7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45F61" w14:textId="1AF6F5A8" w:rsidR="00552835" w:rsidRPr="00930394" w:rsidRDefault="00552835" w:rsidP="00552835">
            <w:r>
              <w:rPr>
                <w:color w:val="000000"/>
                <w:sz w:val="27"/>
                <w:szCs w:val="27"/>
              </w:rPr>
              <w:t>Skapaitė Jolanta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C1189" w14:textId="792E1315" w:rsidR="00552835" w:rsidRPr="00930394" w:rsidRDefault="00552835" w:rsidP="00552835">
            <w:pPr>
              <w:spacing w:after="120"/>
              <w:rPr>
                <w:color w:val="000000"/>
                <w:shd w:val="clear" w:color="auto" w:fill="FFFFFF"/>
              </w:rPr>
            </w:pPr>
            <w:r>
              <w:t>Lietuvių kalbos antriniai veiksmažodžiai ir jų vertimas į ispanų kalbą remiantis B. Sruogos „Dievų mišku“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99401" w14:textId="779F06AF" w:rsidR="00552835" w:rsidRPr="00930394" w:rsidRDefault="00552835" w:rsidP="00552835">
            <w:r>
              <w:t xml:space="preserve">Lithuanian </w:t>
            </w:r>
            <w:proofErr w:type="spellStart"/>
            <w:r>
              <w:t>Secondary</w:t>
            </w:r>
            <w:proofErr w:type="spellEnd"/>
            <w:r>
              <w:t xml:space="preserve"> </w:t>
            </w:r>
            <w:proofErr w:type="spellStart"/>
            <w:r>
              <w:t>Verbal</w:t>
            </w:r>
            <w:proofErr w:type="spellEnd"/>
            <w:r>
              <w:t xml:space="preserve"> </w:t>
            </w:r>
            <w:proofErr w:type="spellStart"/>
            <w:r>
              <w:t>Derivation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Spanish</w:t>
            </w:r>
            <w:proofErr w:type="spellEnd"/>
            <w:r>
              <w:t xml:space="preserve"> (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B. </w:t>
            </w:r>
            <w:proofErr w:type="spellStart"/>
            <w:r>
              <w:t>Sruoga's</w:t>
            </w:r>
            <w:proofErr w:type="spellEnd"/>
            <w:r>
              <w:t xml:space="preserve"> "</w:t>
            </w:r>
            <w:proofErr w:type="spellStart"/>
            <w:r>
              <w:t>Forest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Gods</w:t>
            </w:r>
            <w:proofErr w:type="spellEnd"/>
            <w:r>
              <w:t>")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FBF07" w14:textId="2E0F6E3B" w:rsidR="00552835" w:rsidRPr="00930394" w:rsidRDefault="00552835" w:rsidP="00552835">
            <w:r>
              <w:rPr>
                <w:color w:val="000000"/>
                <w:sz w:val="27"/>
                <w:szCs w:val="27"/>
              </w:rPr>
              <w:t>Villanueva Svensson Miguel Karl</w:t>
            </w:r>
          </w:p>
        </w:tc>
      </w:tr>
      <w:tr w:rsidR="004961B2" w14:paraId="2D3AD591" w14:textId="77777777" w:rsidTr="00E50F44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EAC1" w14:textId="28C2679F" w:rsidR="004961B2" w:rsidRDefault="004961B2" w:rsidP="004961B2">
            <w:pPr>
              <w:jc w:val="right"/>
            </w:pPr>
            <w:r>
              <w:t>8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1CC25" w14:textId="37DA7F57" w:rsidR="004961B2" w:rsidRPr="00930394" w:rsidRDefault="004961B2" w:rsidP="004961B2">
            <w:r>
              <w:rPr>
                <w:color w:val="000000"/>
                <w:sz w:val="27"/>
                <w:szCs w:val="27"/>
              </w:rPr>
              <w:t>Šabūnaitė Greta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1A612" w14:textId="2AB16CA2" w:rsidR="004961B2" w:rsidRPr="00930394" w:rsidRDefault="004961B2" w:rsidP="004961B2">
            <w:pPr>
              <w:spacing w:after="120"/>
              <w:rPr>
                <w:color w:val="000000"/>
                <w:shd w:val="clear" w:color="auto" w:fill="FFFFFF"/>
              </w:rPr>
            </w:pPr>
            <w:r>
              <w:t xml:space="preserve">Teisės terminų perteikimas </w:t>
            </w:r>
            <w:proofErr w:type="spellStart"/>
            <w:r>
              <w:t>John’o</w:t>
            </w:r>
            <w:proofErr w:type="spellEnd"/>
            <w:r>
              <w:t xml:space="preserve"> </w:t>
            </w:r>
            <w:proofErr w:type="spellStart"/>
            <w:r>
              <w:t>Grisham’o</w:t>
            </w:r>
            <w:proofErr w:type="spellEnd"/>
            <w:r>
              <w:t xml:space="preserve"> romano „Metas pasigailėti“ vertime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CD954" w14:textId="73A14D2D" w:rsidR="004961B2" w:rsidRPr="00930394" w:rsidRDefault="004961B2" w:rsidP="004961B2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English </w:t>
            </w:r>
            <w:proofErr w:type="spellStart"/>
            <w:r>
              <w:t>into</w:t>
            </w:r>
            <w:proofErr w:type="spellEnd"/>
            <w:r>
              <w:t xml:space="preserve"> Lithuanian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Grisham’s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“A Time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Mercy</w:t>
            </w:r>
            <w:proofErr w:type="spellEnd"/>
            <w:r>
              <w:t>”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A4EB9" w14:textId="76FB0496" w:rsidR="004961B2" w:rsidRPr="00930394" w:rsidRDefault="004961B2" w:rsidP="004961B2">
            <w:r>
              <w:rPr>
                <w:color w:val="000000"/>
                <w:sz w:val="27"/>
                <w:szCs w:val="27"/>
              </w:rPr>
              <w:t>Burkšaitienė Nijolė</w:t>
            </w:r>
          </w:p>
        </w:tc>
      </w:tr>
    </w:tbl>
    <w:p w14:paraId="1CABE3F4" w14:textId="77777777" w:rsidR="002A18B4" w:rsidRDefault="002A18B4" w:rsidP="002A18B4">
      <w:pPr>
        <w:rPr>
          <w:b/>
        </w:rPr>
      </w:pPr>
    </w:p>
    <w:p w14:paraId="0954B713" w14:textId="77777777" w:rsidR="002A18B4" w:rsidRDefault="002A18B4" w:rsidP="002A18B4">
      <w:pPr>
        <w:rPr>
          <w:b/>
        </w:rPr>
      </w:pPr>
    </w:p>
    <w:p w14:paraId="1200068F" w14:textId="77777777" w:rsidR="002A18B4" w:rsidRDefault="002A18B4" w:rsidP="002A18B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6AE950D" w14:textId="177F28E2" w:rsidR="007C5DC4" w:rsidRDefault="007C5DC4" w:rsidP="007C5DC4">
      <w:pPr>
        <w:rPr>
          <w:b/>
        </w:rPr>
      </w:pPr>
    </w:p>
    <w:p w14:paraId="499946EE" w14:textId="77777777" w:rsidR="007C5DC4" w:rsidRDefault="007C5DC4" w:rsidP="007C5DC4">
      <w:pPr>
        <w:rPr>
          <w:b/>
        </w:rPr>
      </w:pPr>
    </w:p>
    <w:p w14:paraId="098B35EB" w14:textId="77777777" w:rsidR="000E493C" w:rsidRDefault="000E493C" w:rsidP="000E493C">
      <w:pPr>
        <w:rPr>
          <w:b/>
        </w:rPr>
      </w:pPr>
    </w:p>
    <w:p w14:paraId="3CA02507" w14:textId="7D8051F4" w:rsidR="000E493C" w:rsidRDefault="000E493C" w:rsidP="000E493C">
      <w:pPr>
        <w:rPr>
          <w:b/>
        </w:rPr>
      </w:pPr>
      <w:r>
        <w:rPr>
          <w:b/>
        </w:rPr>
        <w:t>Magistro darbų, gintų 2022 m., temos</w:t>
      </w:r>
    </w:p>
    <w:p w14:paraId="66B96145" w14:textId="036A582C" w:rsidR="000E493C" w:rsidRPr="00465CBD" w:rsidRDefault="000E493C" w:rsidP="000E493C">
      <w:pPr>
        <w:rPr>
          <w:b/>
          <w:color w:val="FFFFFF" w:themeColor="background1"/>
        </w:rPr>
      </w:pPr>
    </w:p>
    <w:p w14:paraId="21C53CCB" w14:textId="77777777" w:rsidR="000E493C" w:rsidRDefault="000E493C" w:rsidP="000E493C">
      <w:pPr>
        <w:rPr>
          <w:b/>
        </w:rPr>
      </w:pPr>
    </w:p>
    <w:tbl>
      <w:tblPr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2155"/>
        <w:gridCol w:w="5387"/>
        <w:gridCol w:w="4819"/>
        <w:gridCol w:w="2410"/>
      </w:tblGrid>
      <w:tr w:rsidR="000E493C" w14:paraId="42D59568" w14:textId="77777777" w:rsidTr="5B4EBB5A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58B33" w14:textId="77777777" w:rsidR="000E493C" w:rsidRDefault="000E493C" w:rsidP="005A2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A1C63" w14:textId="77777777" w:rsidR="000E493C" w:rsidRDefault="000E493C" w:rsidP="005A2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FDB5A" w14:textId="77777777" w:rsidR="000E493C" w:rsidRDefault="000E493C" w:rsidP="005A2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lietuvių kalba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F0049" w14:textId="77777777" w:rsidR="000E493C" w:rsidRDefault="000E493C" w:rsidP="005A2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anglų kalba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ABC46" w14:textId="77777777" w:rsidR="000E493C" w:rsidRDefault="000E493C" w:rsidP="005A2D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vadovas</w:t>
            </w:r>
          </w:p>
        </w:tc>
      </w:tr>
      <w:tr w:rsidR="00F04347" w14:paraId="27A78594" w14:textId="77777777" w:rsidTr="00465CBD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D197AB" w14:textId="77777777" w:rsidR="00F04347" w:rsidRDefault="00F04347" w:rsidP="00F04347">
            <w:pPr>
              <w:jc w:val="right"/>
            </w:pPr>
            <w: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42948" w14:textId="44C4E8D5" w:rsidR="00F04347" w:rsidRPr="00930394" w:rsidRDefault="00F04347" w:rsidP="00F04347">
            <w:r w:rsidRPr="00930394">
              <w:t xml:space="preserve">Ingelevičiūtė Eglė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05E6F" w14:textId="5C0449DF" w:rsidR="00F04347" w:rsidRPr="00930394" w:rsidRDefault="00F04347" w:rsidP="00F04347">
            <w:pPr>
              <w:spacing w:after="120"/>
              <w:rPr>
                <w:color w:val="000000"/>
                <w:shd w:val="clear" w:color="auto" w:fill="FFFFFF"/>
              </w:rPr>
            </w:pPr>
            <w:r w:rsidRPr="00930394">
              <w:rPr>
                <w:color w:val="000000"/>
                <w:shd w:val="clear" w:color="auto" w:fill="FFFFFF"/>
              </w:rPr>
              <w:t>Tekstynais paremtas aiškinamųjų jungtukų SO, THUS ir THEREFORE vartosenos grožinėje literatūroje anglų kalba bei jų vertimo į lietuvių kalbą tyrimas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3B9C4" w14:textId="506D288F" w:rsidR="00F04347" w:rsidRPr="00930394" w:rsidRDefault="00F04347" w:rsidP="00F04347">
            <w:proofErr w:type="spellStart"/>
            <w:r w:rsidRPr="00930394">
              <w:t>Corpus-Based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Study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of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the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Usage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and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Translation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of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Linking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Adverbials</w:t>
            </w:r>
            <w:proofErr w:type="spellEnd"/>
            <w:r w:rsidRPr="00930394">
              <w:t xml:space="preserve"> SO, THUS </w:t>
            </w:r>
            <w:proofErr w:type="spellStart"/>
            <w:r w:rsidRPr="00930394">
              <w:t>and</w:t>
            </w:r>
            <w:proofErr w:type="spellEnd"/>
            <w:r w:rsidRPr="00930394">
              <w:t xml:space="preserve"> THEREFORE </w:t>
            </w:r>
            <w:proofErr w:type="spellStart"/>
            <w:r w:rsidRPr="00930394">
              <w:t>in</w:t>
            </w:r>
            <w:proofErr w:type="spellEnd"/>
            <w:r w:rsidRPr="00930394">
              <w:t xml:space="preserve"> English </w:t>
            </w:r>
            <w:proofErr w:type="spellStart"/>
            <w:r w:rsidRPr="00930394">
              <w:t>Fiction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and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Their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Counterparts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in</w:t>
            </w:r>
            <w:proofErr w:type="spellEnd"/>
            <w:r w:rsidRPr="00930394">
              <w:t xml:space="preserve"> Lithuanian </w:t>
            </w:r>
            <w:proofErr w:type="spellStart"/>
            <w:r w:rsidRPr="00930394">
              <w:t>Fiction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A8545" w14:textId="1AA33D10" w:rsidR="00F04347" w:rsidRPr="00930394" w:rsidRDefault="00F04347" w:rsidP="00F04347">
            <w:r w:rsidRPr="00930394">
              <w:t>Prof. Grigaliūnienė Jonė</w:t>
            </w:r>
          </w:p>
        </w:tc>
      </w:tr>
      <w:tr w:rsidR="00F04347" w14:paraId="113BFF79" w14:textId="77777777" w:rsidTr="00FD1318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C4C9D" w14:textId="77777777" w:rsidR="00F04347" w:rsidRDefault="00F04347" w:rsidP="00F04347">
            <w:pPr>
              <w:jc w:val="right"/>
            </w:pPr>
            <w: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418AC" w14:textId="15B54C4D" w:rsidR="00F04347" w:rsidRPr="00930394" w:rsidRDefault="00F04347" w:rsidP="00F04347">
            <w:r w:rsidRPr="00930394">
              <w:t xml:space="preserve">Juknaitė Gintarė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35F12" w14:textId="373B9928" w:rsidR="00F04347" w:rsidRPr="00930394" w:rsidRDefault="00F04347" w:rsidP="00F04347">
            <w:pPr>
              <w:spacing w:after="120"/>
              <w:rPr>
                <w:color w:val="000000"/>
                <w:shd w:val="clear" w:color="auto" w:fill="FFFFFF"/>
              </w:rPr>
            </w:pPr>
            <w:r w:rsidRPr="00930394">
              <w:rPr>
                <w:color w:val="000000"/>
                <w:shd w:val="clear" w:color="auto" w:fill="FFFFFF"/>
              </w:rPr>
              <w:t xml:space="preserve">Kultūrinių kontekstų sankirta 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Mathiaso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Énard’o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 xml:space="preserve"> romane „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Boussole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>“: vertimo į lietuvių kalbą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2EE30" w14:textId="73A75DEE" w:rsidR="00F04347" w:rsidRPr="00930394" w:rsidRDefault="00C21E8F" w:rsidP="00F04347">
            <w:proofErr w:type="spellStart"/>
            <w:r w:rsidRPr="00930394">
              <w:t>Cross-Cultural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Contexts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in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Mathias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Énard's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Novel</w:t>
            </w:r>
            <w:proofErr w:type="spellEnd"/>
            <w:r w:rsidRPr="00930394">
              <w:t xml:space="preserve"> "</w:t>
            </w:r>
            <w:proofErr w:type="spellStart"/>
            <w:r w:rsidRPr="00930394">
              <w:t>Boussole</w:t>
            </w:r>
            <w:proofErr w:type="spellEnd"/>
            <w:r w:rsidRPr="00930394">
              <w:t xml:space="preserve">": </w:t>
            </w:r>
            <w:proofErr w:type="spellStart"/>
            <w:r w:rsidRPr="00930394">
              <w:t>Analysis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of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Its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Translation</w:t>
            </w:r>
            <w:proofErr w:type="spellEnd"/>
            <w:r w:rsidRPr="00930394">
              <w:t xml:space="preserve"> to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86734" w14:textId="6B552CF1" w:rsidR="00F04347" w:rsidRPr="00930394" w:rsidRDefault="00F04347" w:rsidP="00F04347">
            <w:r w:rsidRPr="00930394">
              <w:t>Doc. Černiuvienė Liucija</w:t>
            </w:r>
          </w:p>
        </w:tc>
      </w:tr>
      <w:tr w:rsidR="00F04347" w14:paraId="03089FFE" w14:textId="77777777" w:rsidTr="00FD1318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486AB" w14:textId="77777777" w:rsidR="00F04347" w:rsidRDefault="00F04347" w:rsidP="00F04347">
            <w:pPr>
              <w:jc w:val="right"/>
            </w:pPr>
            <w:r>
              <w:t>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F336D" w14:textId="28A4D1F4" w:rsidR="00F04347" w:rsidRPr="00930394" w:rsidRDefault="00F04347" w:rsidP="00F04347">
            <w:r w:rsidRPr="00930394">
              <w:t xml:space="preserve">Lapinskaitė Dalia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4A642" w14:textId="2994E34E" w:rsidR="00F04347" w:rsidRPr="00930394" w:rsidRDefault="00B50EB6" w:rsidP="00F04347">
            <w:pPr>
              <w:spacing w:after="120"/>
              <w:rPr>
                <w:color w:val="000000"/>
                <w:highlight w:val="yellow"/>
                <w:shd w:val="clear" w:color="auto" w:fill="FFFFFF"/>
              </w:rPr>
            </w:pPr>
            <w:r w:rsidRPr="00930394">
              <w:t>MAIK „</w:t>
            </w:r>
            <w:proofErr w:type="spellStart"/>
            <w:r w:rsidRPr="00930394">
              <w:t>Coursera</w:t>
            </w:r>
            <w:proofErr w:type="spellEnd"/>
            <w:r w:rsidRPr="00930394">
              <w:t xml:space="preserve">“ turinio </w:t>
            </w:r>
            <w:proofErr w:type="spellStart"/>
            <w:r w:rsidRPr="00930394">
              <w:t>postredagavimas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AD44C" w14:textId="5C1C4357" w:rsidR="00F04347" w:rsidRPr="00930394" w:rsidRDefault="00EF3BB1" w:rsidP="00F04347">
            <w:pPr>
              <w:rPr>
                <w:highlight w:val="yellow"/>
              </w:rPr>
            </w:pPr>
            <w:proofErr w:type="spellStart"/>
            <w:r w:rsidRPr="00930394">
              <w:t>Post-Editing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of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the</w:t>
            </w:r>
            <w:proofErr w:type="spellEnd"/>
            <w:r w:rsidRPr="00930394">
              <w:t xml:space="preserve"> MOOC </w:t>
            </w:r>
            <w:proofErr w:type="spellStart"/>
            <w:r w:rsidRPr="00930394">
              <w:t>Coursera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Content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F226E" w14:textId="5F7EB2EE" w:rsidR="00F04347" w:rsidRPr="00930394" w:rsidRDefault="00F04347" w:rsidP="00F04347">
            <w:r w:rsidRPr="00930394">
              <w:t>Asist. Mankauskienė Dalia</w:t>
            </w:r>
          </w:p>
        </w:tc>
      </w:tr>
      <w:tr w:rsidR="00F04347" w14:paraId="3DB9E121" w14:textId="77777777" w:rsidTr="00FD1318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EE986E" w14:textId="77777777" w:rsidR="00F04347" w:rsidRDefault="00F04347" w:rsidP="00F04347">
            <w:pPr>
              <w:jc w:val="right"/>
            </w:pPr>
            <w:r>
              <w:t>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AA6E7" w14:textId="56D1CEE2" w:rsidR="00F04347" w:rsidRPr="00930394" w:rsidRDefault="00F04347" w:rsidP="00F04347">
            <w:r w:rsidRPr="00930394">
              <w:t xml:space="preserve">Lukančenko Brigita </w:t>
            </w:r>
          </w:p>
        </w:tc>
        <w:tc>
          <w:tcPr>
            <w:tcW w:w="53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1CEE5" w14:textId="0CC0BC1F" w:rsidR="00F04347" w:rsidRPr="00930394" w:rsidRDefault="00EF3BB1" w:rsidP="00F04347">
            <w:pPr>
              <w:spacing w:after="120"/>
              <w:rPr>
                <w:color w:val="000000"/>
                <w:shd w:val="clear" w:color="auto" w:fill="FFFFFF"/>
              </w:rPr>
            </w:pPr>
            <w:r w:rsidRPr="00930394">
              <w:rPr>
                <w:color w:val="000000"/>
                <w:shd w:val="clear" w:color="auto" w:fill="FFFFFF"/>
              </w:rPr>
              <w:t>Onomatopėja Kristijono Donelaičio poemos METAI vertimuose į anglų, lenkų ir rusų kalbas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B255F" w14:textId="4A8808D5" w:rsidR="00F04347" w:rsidRPr="00930394" w:rsidRDefault="009D6387" w:rsidP="00F04347">
            <w:proofErr w:type="spellStart"/>
            <w:r w:rsidRPr="00930394">
              <w:t>Onomatopoeia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in</w:t>
            </w:r>
            <w:proofErr w:type="spellEnd"/>
            <w:r w:rsidRPr="00930394">
              <w:t xml:space="preserve"> English, </w:t>
            </w:r>
            <w:proofErr w:type="spellStart"/>
            <w:r w:rsidRPr="00930394">
              <w:t>Polish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and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Russian</w:t>
            </w:r>
            <w:proofErr w:type="spellEnd"/>
            <w:r w:rsidRPr="00930394">
              <w:t xml:space="preserve"> Translations </w:t>
            </w:r>
            <w:proofErr w:type="spellStart"/>
            <w:r w:rsidRPr="00930394">
              <w:t>of</w:t>
            </w:r>
            <w:proofErr w:type="spellEnd"/>
            <w:r w:rsidRPr="00930394">
              <w:t xml:space="preserve"> "Metai" ("</w:t>
            </w:r>
            <w:proofErr w:type="spellStart"/>
            <w:r w:rsidRPr="00930394">
              <w:t>The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Seasons</w:t>
            </w:r>
            <w:proofErr w:type="spellEnd"/>
            <w:r w:rsidRPr="00930394">
              <w:t xml:space="preserve">") </w:t>
            </w:r>
            <w:proofErr w:type="spellStart"/>
            <w:r w:rsidRPr="00930394">
              <w:t>by</w:t>
            </w:r>
            <w:proofErr w:type="spellEnd"/>
            <w:r w:rsidRPr="00930394">
              <w:t xml:space="preserve"> Kristijonas Donelaitis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582DC" w14:textId="2BC35D67" w:rsidR="00F04347" w:rsidRPr="00930394" w:rsidRDefault="00F04347" w:rsidP="00F04347">
            <w:r w:rsidRPr="00930394">
              <w:t>Prof. Maskaliūnienė Nijolė</w:t>
            </w:r>
          </w:p>
        </w:tc>
      </w:tr>
      <w:tr w:rsidR="00F04347" w14:paraId="4BBC8667" w14:textId="77777777" w:rsidTr="5B4EBB5A">
        <w:trPr>
          <w:trHeight w:val="703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E731A" w14:textId="77777777" w:rsidR="00F04347" w:rsidRDefault="00F04347" w:rsidP="00F04347">
            <w:pPr>
              <w:jc w:val="right"/>
            </w:pPr>
            <w:r>
              <w:t>5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26432" w14:textId="2D57BA63" w:rsidR="00F04347" w:rsidRPr="00930394" w:rsidRDefault="00F04347" w:rsidP="00F04347">
            <w:r w:rsidRPr="00930394">
              <w:t xml:space="preserve">Sakutis Martynas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A8B08" w14:textId="4677C88C" w:rsidR="00F04347" w:rsidRPr="00930394" w:rsidRDefault="0048311A" w:rsidP="00F04347">
            <w:pPr>
              <w:spacing w:after="120"/>
              <w:rPr>
                <w:i/>
              </w:rPr>
            </w:pPr>
            <w:r w:rsidRPr="00930394">
              <w:rPr>
                <w:color w:val="000000"/>
                <w:shd w:val="clear" w:color="auto" w:fill="FFFFFF"/>
              </w:rPr>
              <w:t xml:space="preserve">Teorijos svarba: strateginis nepastovumas lietuviškuose Salmano 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Rushdie'io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 xml:space="preserve"> „Vidurnakčio vaikai” ir 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Junoto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Diazo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 xml:space="preserve"> „Štai taip tu ją prarandi” vertimuose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4ACF0" w14:textId="7848A755" w:rsidR="00F04347" w:rsidRPr="00930394" w:rsidRDefault="0048311A" w:rsidP="00F04347">
            <w:proofErr w:type="spellStart"/>
            <w:r w:rsidRPr="00930394">
              <w:t>Strategic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Confusion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in</w:t>
            </w:r>
            <w:proofErr w:type="spellEnd"/>
            <w:r w:rsidRPr="00930394">
              <w:t xml:space="preserve"> Lithuanian Translations </w:t>
            </w:r>
            <w:proofErr w:type="spellStart"/>
            <w:r w:rsidRPr="00930394">
              <w:t>of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Salman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Rushdie’s</w:t>
            </w:r>
            <w:proofErr w:type="spellEnd"/>
            <w:r w:rsidRPr="00930394">
              <w:t xml:space="preserve"> "</w:t>
            </w:r>
            <w:proofErr w:type="spellStart"/>
            <w:r w:rsidRPr="00930394">
              <w:t>Midnight's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Children</w:t>
            </w:r>
            <w:proofErr w:type="spellEnd"/>
            <w:r w:rsidRPr="00930394">
              <w:t xml:space="preserve">" </w:t>
            </w:r>
            <w:proofErr w:type="spellStart"/>
            <w:r w:rsidRPr="00930394">
              <w:t>and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Junot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Diaz's</w:t>
            </w:r>
            <w:proofErr w:type="spellEnd"/>
            <w:r w:rsidRPr="00930394">
              <w:t xml:space="preserve"> "</w:t>
            </w:r>
            <w:proofErr w:type="spellStart"/>
            <w:r w:rsidRPr="00930394">
              <w:t>This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is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How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You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Lose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Her</w:t>
            </w:r>
            <w:proofErr w:type="spellEnd"/>
            <w:r w:rsidRPr="00930394">
              <w:t>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B56C5" w14:textId="5C5BFEAE" w:rsidR="00F04347" w:rsidRPr="00930394" w:rsidRDefault="00F04347" w:rsidP="00F04347">
            <w:r w:rsidRPr="00930394">
              <w:t>Asist. Užgiris Rimas Edvard</w:t>
            </w:r>
          </w:p>
        </w:tc>
      </w:tr>
      <w:tr w:rsidR="00F04347" w14:paraId="5E4877FB" w14:textId="77777777" w:rsidTr="5B4EBB5A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CF829" w14:textId="77777777" w:rsidR="00F04347" w:rsidRDefault="00F04347" w:rsidP="00F04347">
            <w:pPr>
              <w:jc w:val="right"/>
            </w:pPr>
            <w:r>
              <w:t>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8EF19" w14:textId="317ECF01" w:rsidR="00F04347" w:rsidRPr="00930394" w:rsidRDefault="00F04347" w:rsidP="00F04347">
            <w:r w:rsidRPr="00930394">
              <w:t xml:space="preserve">Šaučiūnas Marius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96062" w14:textId="3BE8E7BF" w:rsidR="00F04347" w:rsidRPr="00930394" w:rsidRDefault="00090694" w:rsidP="00F04347">
            <w:pPr>
              <w:spacing w:after="120"/>
              <w:rPr>
                <w:color w:val="000000"/>
                <w:shd w:val="clear" w:color="auto" w:fill="FFFFFF"/>
              </w:rPr>
            </w:pPr>
            <w:r w:rsidRPr="00930394">
              <w:rPr>
                <w:color w:val="000000"/>
                <w:shd w:val="clear" w:color="auto" w:fill="FFFFFF"/>
              </w:rPr>
              <w:t xml:space="preserve">Gretinamoji tekstynais paremta anglų kalbos 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episteminių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prieveiksmių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 xml:space="preserve"> PROBABLY, POSSIBLY ir APPARENTLY semantikos ir vertimo į lietuvių kalbą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36254" w14:textId="560B8482" w:rsidR="00F04347" w:rsidRPr="00930394" w:rsidRDefault="00797D7B" w:rsidP="00F04347">
            <w:r w:rsidRPr="00930394">
              <w:t xml:space="preserve">A </w:t>
            </w:r>
            <w:proofErr w:type="spellStart"/>
            <w:r w:rsidRPr="00930394">
              <w:t>Corpus-Based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Study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of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the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Semantics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of</w:t>
            </w:r>
            <w:proofErr w:type="spellEnd"/>
            <w:r w:rsidRPr="00930394">
              <w:t xml:space="preserve"> English </w:t>
            </w:r>
            <w:proofErr w:type="spellStart"/>
            <w:r w:rsidRPr="00930394">
              <w:t>Epistemic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Adverbs</w:t>
            </w:r>
            <w:proofErr w:type="spellEnd"/>
            <w:r w:rsidRPr="00930394">
              <w:t xml:space="preserve"> PROBABLY, POSSIBLY </w:t>
            </w:r>
            <w:proofErr w:type="spellStart"/>
            <w:r w:rsidRPr="00930394">
              <w:t>and</w:t>
            </w:r>
            <w:proofErr w:type="spellEnd"/>
            <w:r w:rsidRPr="00930394">
              <w:t xml:space="preserve"> APPARENTLY </w:t>
            </w:r>
            <w:proofErr w:type="spellStart"/>
            <w:r w:rsidRPr="00930394">
              <w:t>and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Their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Translation</w:t>
            </w:r>
            <w:proofErr w:type="spellEnd"/>
            <w:r w:rsidRPr="00930394">
              <w:t xml:space="preserve"> to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FD203" w14:textId="13B69BAB" w:rsidR="00F04347" w:rsidRPr="00930394" w:rsidRDefault="00F04347" w:rsidP="00F04347">
            <w:r w:rsidRPr="00930394">
              <w:t>Prof. Grigaliūnienė Jonė</w:t>
            </w:r>
          </w:p>
        </w:tc>
      </w:tr>
      <w:tr w:rsidR="00F04347" w14:paraId="5CB725B2" w14:textId="77777777" w:rsidTr="5B4EBB5A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FCF8C" w14:textId="77777777" w:rsidR="00F04347" w:rsidRDefault="00F04347" w:rsidP="00F04347">
            <w:pPr>
              <w:jc w:val="right"/>
            </w:pPr>
            <w:r>
              <w:t>7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9EEE6" w14:textId="481A501B" w:rsidR="00F04347" w:rsidRPr="00930394" w:rsidRDefault="00F04347" w:rsidP="00F04347">
            <w:r w:rsidRPr="00930394">
              <w:t>Vyšniauskaitė Gabija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EBA82" w14:textId="000E7F56" w:rsidR="00F04347" w:rsidRPr="00930394" w:rsidRDefault="008A4EC1" w:rsidP="00F04347">
            <w:pPr>
              <w:spacing w:after="120"/>
              <w:rPr>
                <w:color w:val="000000"/>
                <w:shd w:val="clear" w:color="auto" w:fill="FFFFFF"/>
              </w:rPr>
            </w:pPr>
            <w:r w:rsidRPr="00930394">
              <w:rPr>
                <w:color w:val="000000"/>
                <w:shd w:val="clear" w:color="auto" w:fill="FFFFFF"/>
              </w:rPr>
              <w:t>Ispanų–portugalų–lietuvių kalbų pažodinio vertimo problematika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5D59C" w14:textId="67F64C6C" w:rsidR="00F04347" w:rsidRPr="00930394" w:rsidRDefault="00930394" w:rsidP="00F04347">
            <w:proofErr w:type="spellStart"/>
            <w:r w:rsidRPr="00930394">
              <w:rPr>
                <w:color w:val="000000"/>
                <w:shd w:val="clear" w:color="auto" w:fill="FFFFFF"/>
              </w:rPr>
              <w:t>Literal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Translation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of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Spanish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Portuguese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 xml:space="preserve">-Lithuanian 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and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Its</w:t>
            </w:r>
            <w:proofErr w:type="spellEnd"/>
            <w:r w:rsidRPr="0093039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0394">
              <w:rPr>
                <w:color w:val="000000"/>
                <w:shd w:val="clear" w:color="auto" w:fill="FFFFFF"/>
              </w:rPr>
              <w:t>Problems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086FB" w14:textId="51370797" w:rsidR="00F04347" w:rsidRPr="00930394" w:rsidRDefault="00F04347" w:rsidP="00F04347">
            <w:r w:rsidRPr="00930394">
              <w:t xml:space="preserve">Doc. </w:t>
            </w:r>
            <w:proofErr w:type="spellStart"/>
            <w:r w:rsidRPr="00930394">
              <w:t>Juzala-Deprati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Gustaw</w:t>
            </w:r>
            <w:proofErr w:type="spellEnd"/>
            <w:r w:rsidRPr="00930394">
              <w:t xml:space="preserve"> </w:t>
            </w:r>
            <w:proofErr w:type="spellStart"/>
            <w:r w:rsidRPr="00930394">
              <w:t>Ferdynand</w:t>
            </w:r>
            <w:proofErr w:type="spellEnd"/>
          </w:p>
        </w:tc>
      </w:tr>
    </w:tbl>
    <w:p w14:paraId="581E255D" w14:textId="77777777" w:rsidR="000E493C" w:rsidRDefault="000E493C" w:rsidP="000E493C">
      <w:pPr>
        <w:rPr>
          <w:b/>
        </w:rPr>
      </w:pPr>
    </w:p>
    <w:p w14:paraId="5ECC4058" w14:textId="26BA030D" w:rsidR="007C5DC4" w:rsidRDefault="007C5DC4" w:rsidP="007C5DC4">
      <w:pPr>
        <w:rPr>
          <w:b/>
        </w:rPr>
      </w:pPr>
    </w:p>
    <w:p w14:paraId="08FDB11A" w14:textId="56901EF7" w:rsidR="000E493C" w:rsidRDefault="000E493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0064785" w14:textId="1BF28F30" w:rsidR="000E493C" w:rsidRDefault="000E493C" w:rsidP="007C5DC4">
      <w:pPr>
        <w:rPr>
          <w:b/>
        </w:rPr>
      </w:pPr>
    </w:p>
    <w:p w14:paraId="436BDE0F" w14:textId="1C32B314" w:rsidR="000E493C" w:rsidRDefault="000E493C" w:rsidP="007C5DC4">
      <w:pPr>
        <w:rPr>
          <w:b/>
        </w:rPr>
      </w:pPr>
    </w:p>
    <w:p w14:paraId="1103B6FF" w14:textId="77777777" w:rsidR="000E493C" w:rsidRDefault="000E493C" w:rsidP="007C5DC4">
      <w:pPr>
        <w:rPr>
          <w:b/>
        </w:rPr>
      </w:pPr>
    </w:p>
    <w:p w14:paraId="4298D9DB" w14:textId="22877447" w:rsidR="007C5DC4" w:rsidRDefault="007C5DC4" w:rsidP="007C5DC4">
      <w:pPr>
        <w:rPr>
          <w:b/>
        </w:rPr>
      </w:pPr>
      <w:r>
        <w:rPr>
          <w:b/>
        </w:rPr>
        <w:t>Magistro darbų, gintų 2021 m., temos</w:t>
      </w:r>
    </w:p>
    <w:p w14:paraId="470BFA3C" w14:textId="77777777" w:rsidR="007C5DC4" w:rsidRDefault="007C5DC4" w:rsidP="007C5DC4">
      <w:pPr>
        <w:rPr>
          <w:b/>
        </w:rPr>
      </w:pPr>
    </w:p>
    <w:tbl>
      <w:tblPr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2155"/>
        <w:gridCol w:w="5387"/>
        <w:gridCol w:w="4819"/>
        <w:gridCol w:w="2410"/>
      </w:tblGrid>
      <w:tr w:rsidR="007C5DC4" w14:paraId="473A83E0" w14:textId="77777777" w:rsidTr="007C5DC4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9FFF2" w14:textId="77777777" w:rsidR="007C5DC4" w:rsidRDefault="007C5DC4" w:rsidP="007C5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CBDD5" w14:textId="77777777" w:rsidR="007C5DC4" w:rsidRDefault="007C5DC4" w:rsidP="007C5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B62D4" w14:textId="77777777" w:rsidR="007C5DC4" w:rsidRDefault="007C5DC4" w:rsidP="007C5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lietuvių kalba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B3FAC" w14:textId="77777777" w:rsidR="007C5DC4" w:rsidRDefault="007C5DC4" w:rsidP="007C5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anglų kalba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68F76" w14:textId="77777777" w:rsidR="007C5DC4" w:rsidRDefault="007C5DC4" w:rsidP="007C5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vadovas</w:t>
            </w:r>
          </w:p>
        </w:tc>
      </w:tr>
      <w:tr w:rsidR="007C5DC4" w14:paraId="0DEAFDC3" w14:textId="77777777" w:rsidTr="008F0925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E1F255" w14:textId="77777777" w:rsidR="007C5DC4" w:rsidRDefault="007C5DC4" w:rsidP="007C5DC4">
            <w:pPr>
              <w:jc w:val="right"/>
            </w:pPr>
            <w: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A6512" w14:textId="77777777" w:rsidR="007C5DC4" w:rsidRPr="00193C17" w:rsidRDefault="007C5DC4" w:rsidP="008F0925">
            <w:proofErr w:type="spellStart"/>
            <w:r w:rsidRPr="00DF003B">
              <w:t>Auškalnytė</w:t>
            </w:r>
            <w:proofErr w:type="spellEnd"/>
            <w:r w:rsidRPr="00DF003B">
              <w:t xml:space="preserve"> Rita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4343D" w14:textId="77777777" w:rsidR="007C5DC4" w:rsidRPr="007C5DC4" w:rsidRDefault="007C5DC4" w:rsidP="007C5DC4">
            <w:pPr>
              <w:spacing w:after="120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Lietuvos įvaizdžio kūrimas turistams skirtuose tinklalapiuose (lietuvių, anglų ir prancūzų kalbomis): </w:t>
            </w:r>
            <w:proofErr w:type="spellStart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imagologinis</w:t>
            </w:r>
            <w:proofErr w:type="spellEnd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 tyrimas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4D3B0" w14:textId="17EFA5A2" w:rsidR="007C5DC4" w:rsidRPr="00193C17" w:rsidRDefault="00FC61F6" w:rsidP="007C5DC4">
            <w:proofErr w:type="spellStart"/>
            <w:r w:rsidRPr="00FC61F6">
              <w:t>Building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up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the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Image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of</w:t>
            </w:r>
            <w:proofErr w:type="spellEnd"/>
            <w:r w:rsidRPr="00FC61F6">
              <w:t xml:space="preserve"> Lithuania </w:t>
            </w:r>
            <w:proofErr w:type="spellStart"/>
            <w:r w:rsidRPr="00FC61F6">
              <w:t>on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Tourism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Websites</w:t>
            </w:r>
            <w:proofErr w:type="spellEnd"/>
            <w:r w:rsidRPr="00FC61F6">
              <w:t xml:space="preserve"> (</w:t>
            </w:r>
            <w:proofErr w:type="spellStart"/>
            <w:r w:rsidRPr="00FC61F6">
              <w:t>in</w:t>
            </w:r>
            <w:proofErr w:type="spellEnd"/>
            <w:r w:rsidRPr="00FC61F6">
              <w:t xml:space="preserve"> Lithuanian, English </w:t>
            </w:r>
            <w:proofErr w:type="spellStart"/>
            <w:r w:rsidRPr="00FC61F6">
              <w:t>and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French</w:t>
            </w:r>
            <w:proofErr w:type="spellEnd"/>
            <w:r w:rsidRPr="00FC61F6">
              <w:t xml:space="preserve">): </w:t>
            </w:r>
            <w:proofErr w:type="spellStart"/>
            <w:r w:rsidRPr="00FC61F6">
              <w:t>An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Imagological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Case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Study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9E460" w14:textId="77777777" w:rsidR="007C5DC4" w:rsidRPr="00193C17" w:rsidRDefault="007C5DC4" w:rsidP="007C5DC4">
            <w:r>
              <w:t xml:space="preserve">Prof. </w:t>
            </w:r>
            <w:r w:rsidRPr="00193C17">
              <w:t>Burkšaitienė Nijolė</w:t>
            </w:r>
          </w:p>
        </w:tc>
      </w:tr>
      <w:tr w:rsidR="007C5DC4" w14:paraId="64ED7309" w14:textId="77777777" w:rsidTr="008F0925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5CEE0" w14:textId="77777777" w:rsidR="007C5DC4" w:rsidRDefault="007C5DC4" w:rsidP="007C5DC4">
            <w:pPr>
              <w:jc w:val="right"/>
            </w:pPr>
            <w: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E2138" w14:textId="77777777" w:rsidR="007C5DC4" w:rsidRPr="00193C17" w:rsidRDefault="007C5DC4" w:rsidP="008F0925">
            <w:proofErr w:type="spellStart"/>
            <w:r w:rsidRPr="00DF003B">
              <w:t>Kaluževičiūtė</w:t>
            </w:r>
            <w:proofErr w:type="spellEnd"/>
            <w:r w:rsidRPr="00DF003B">
              <w:t xml:space="preserve"> Asta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D43E0" w14:textId="77777777" w:rsidR="007C5DC4" w:rsidRPr="007C5DC4" w:rsidRDefault="007C5DC4" w:rsidP="007C5DC4">
            <w:pPr>
              <w:spacing w:after="120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Autoriniai </w:t>
            </w:r>
            <w:proofErr w:type="spellStart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naujažodžiai</w:t>
            </w:r>
            <w:proofErr w:type="spellEnd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Douglas‘o</w:t>
            </w:r>
            <w:proofErr w:type="spellEnd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Adams‘o</w:t>
            </w:r>
            <w:proofErr w:type="spellEnd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 kūrinyje „Keliautojo autostopu gidas po galaktiką“ ir jo vertimuose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1BCBF" w14:textId="61B5ECD4" w:rsidR="007C5DC4" w:rsidRPr="00193C17" w:rsidRDefault="007C5DC4" w:rsidP="007C5DC4">
            <w:proofErr w:type="spellStart"/>
            <w:r w:rsidRPr="007C5DC4">
              <w:t>Author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Neologisms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in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Douglas</w:t>
            </w:r>
            <w:proofErr w:type="spellEnd"/>
            <w:r w:rsidRPr="007C5DC4">
              <w:t xml:space="preserve"> Adams’ </w:t>
            </w:r>
            <w:proofErr w:type="spellStart"/>
            <w:r w:rsidRPr="007C5DC4">
              <w:t>Novel</w:t>
            </w:r>
            <w:proofErr w:type="spellEnd"/>
            <w:r w:rsidRPr="007C5DC4">
              <w:t xml:space="preserve"> “</w:t>
            </w:r>
            <w:proofErr w:type="spellStart"/>
            <w:r w:rsidRPr="007C5DC4">
              <w:t>The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Hitchhiker's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Guide</w:t>
            </w:r>
            <w:proofErr w:type="spellEnd"/>
            <w:r w:rsidRPr="007C5DC4">
              <w:t xml:space="preserve"> to </w:t>
            </w:r>
            <w:proofErr w:type="spellStart"/>
            <w:r w:rsidRPr="007C5DC4">
              <w:t>the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Galaxy</w:t>
            </w:r>
            <w:proofErr w:type="spellEnd"/>
            <w:r w:rsidRPr="007C5DC4">
              <w:t xml:space="preserve">” </w:t>
            </w:r>
            <w:proofErr w:type="spellStart"/>
            <w:r w:rsidRPr="007C5DC4">
              <w:t>and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Their</w:t>
            </w:r>
            <w:proofErr w:type="spellEnd"/>
            <w:r w:rsidRPr="007C5DC4">
              <w:t xml:space="preserve"> Translations </w:t>
            </w:r>
            <w:proofErr w:type="spellStart"/>
            <w:r w:rsidRPr="007C5DC4">
              <w:t>into</w:t>
            </w:r>
            <w:proofErr w:type="spellEnd"/>
            <w:r w:rsidRPr="007C5DC4"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2B318" w14:textId="77777777" w:rsidR="007C5DC4" w:rsidRPr="00193C17" w:rsidRDefault="007C5DC4" w:rsidP="007C5DC4">
            <w:r>
              <w:t xml:space="preserve">Prof. </w:t>
            </w:r>
            <w:r w:rsidRPr="00193C17">
              <w:t>Grigaliūnienė Jonė</w:t>
            </w:r>
          </w:p>
        </w:tc>
      </w:tr>
      <w:tr w:rsidR="007C5DC4" w14:paraId="4105C9C6" w14:textId="77777777" w:rsidTr="008F0925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31FE0" w14:textId="77777777" w:rsidR="007C5DC4" w:rsidRDefault="007C5DC4" w:rsidP="007C5DC4">
            <w:pPr>
              <w:jc w:val="right"/>
            </w:pPr>
            <w:r>
              <w:t>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A94A9" w14:textId="77777777" w:rsidR="007C5DC4" w:rsidRPr="00193C17" w:rsidRDefault="007C5DC4" w:rsidP="008F0925">
            <w:r w:rsidRPr="00DF003B">
              <w:t>Kivilienė Kotryna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611C1" w14:textId="77777777" w:rsidR="007C5DC4" w:rsidRPr="007C5DC4" w:rsidRDefault="007C5DC4" w:rsidP="007C5DC4">
            <w:pPr>
              <w:spacing w:after="120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Vulgarios kalbos vertimas: lyginamoji </w:t>
            </w:r>
            <w:proofErr w:type="spellStart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Ch</w:t>
            </w:r>
            <w:proofErr w:type="spellEnd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Bukowskio</w:t>
            </w:r>
            <w:proofErr w:type="spellEnd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 romano „Moterys“ lietuvių, anglų ir rusų kalbomis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3E458" w14:textId="3DFE21D1" w:rsidR="007C5DC4" w:rsidRPr="00193C17" w:rsidRDefault="00FC61F6" w:rsidP="007C5DC4">
            <w:proofErr w:type="spellStart"/>
            <w:r w:rsidRPr="00FC61F6">
              <w:t>Vulgar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Language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Translation</w:t>
            </w:r>
            <w:proofErr w:type="spellEnd"/>
            <w:r w:rsidRPr="00FC61F6">
              <w:t xml:space="preserve">: A </w:t>
            </w:r>
            <w:proofErr w:type="spellStart"/>
            <w:r w:rsidRPr="00FC61F6">
              <w:t>Comparative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Analysis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of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Charles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Bukowski's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Novel</w:t>
            </w:r>
            <w:proofErr w:type="spellEnd"/>
            <w:r w:rsidRPr="00FC61F6">
              <w:t xml:space="preserve"> “</w:t>
            </w:r>
            <w:proofErr w:type="spellStart"/>
            <w:r w:rsidRPr="00FC61F6">
              <w:t>Women</w:t>
            </w:r>
            <w:proofErr w:type="spellEnd"/>
            <w:r w:rsidRPr="00FC61F6">
              <w:t xml:space="preserve">” </w:t>
            </w:r>
            <w:proofErr w:type="spellStart"/>
            <w:r w:rsidRPr="00FC61F6">
              <w:t>in</w:t>
            </w:r>
            <w:proofErr w:type="spellEnd"/>
            <w:r w:rsidRPr="00FC61F6">
              <w:t xml:space="preserve"> English, Lithuanian </w:t>
            </w:r>
            <w:proofErr w:type="spellStart"/>
            <w:r w:rsidRPr="00FC61F6">
              <w:t>and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Russian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BC589" w14:textId="77777777" w:rsidR="007C5DC4" w:rsidRPr="00193C17" w:rsidRDefault="007C5DC4" w:rsidP="007C5DC4">
            <w:r>
              <w:t xml:space="preserve">Dr. </w:t>
            </w:r>
            <w:r w:rsidRPr="00193C17">
              <w:t>Užgiris Rimas Edvard</w:t>
            </w:r>
          </w:p>
        </w:tc>
      </w:tr>
      <w:tr w:rsidR="007C5DC4" w14:paraId="2E657C4E" w14:textId="77777777" w:rsidTr="008F0925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A82D4" w14:textId="77777777" w:rsidR="007C5DC4" w:rsidRDefault="007C5DC4" w:rsidP="007C5DC4">
            <w:pPr>
              <w:jc w:val="right"/>
            </w:pPr>
            <w:r>
              <w:t>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9C6F3" w14:textId="77777777" w:rsidR="007C5DC4" w:rsidRPr="00193C17" w:rsidRDefault="007C5DC4" w:rsidP="008F0925">
            <w:proofErr w:type="spellStart"/>
            <w:r w:rsidRPr="00DF003B">
              <w:t>Levanaitė</w:t>
            </w:r>
            <w:proofErr w:type="spellEnd"/>
            <w:r w:rsidRPr="00DF003B">
              <w:t xml:space="preserve"> Karolina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21A25" w14:textId="77777777" w:rsidR="007C5DC4" w:rsidRPr="007C5DC4" w:rsidRDefault="007C5DC4" w:rsidP="007C5DC4">
            <w:pPr>
              <w:spacing w:after="120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Postredagavimo</w:t>
            </w:r>
            <w:proofErr w:type="spellEnd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 kompetencijų ugdymas rengiant vertėjus Lietuvoje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1A3F4" w14:textId="5E9E6DCC" w:rsidR="007C5DC4" w:rsidRPr="00193C17" w:rsidRDefault="00FC61F6" w:rsidP="007C5DC4">
            <w:proofErr w:type="spellStart"/>
            <w:r w:rsidRPr="00FC61F6">
              <w:t>Development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of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Post-editing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Competencies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in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Translator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Training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in</w:t>
            </w:r>
            <w:proofErr w:type="spellEnd"/>
            <w:r w:rsidRPr="00FC61F6">
              <w:t xml:space="preserve"> Lithuania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BAF6B" w14:textId="77777777" w:rsidR="007C5DC4" w:rsidRPr="00193C17" w:rsidRDefault="007C5DC4" w:rsidP="007C5DC4">
            <w:r>
              <w:t xml:space="preserve">Prof. </w:t>
            </w:r>
            <w:r w:rsidRPr="00193C17">
              <w:t>Maskaliūnienė Nijolė</w:t>
            </w:r>
          </w:p>
        </w:tc>
      </w:tr>
      <w:tr w:rsidR="007C5DC4" w14:paraId="220F749D" w14:textId="77777777" w:rsidTr="008F0925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E8D6A" w14:textId="77777777" w:rsidR="007C5DC4" w:rsidRDefault="007C5DC4" w:rsidP="007C5DC4">
            <w:pPr>
              <w:jc w:val="right"/>
            </w:pPr>
            <w:r>
              <w:t>5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BD26" w14:textId="77777777" w:rsidR="007C5DC4" w:rsidRPr="00193C17" w:rsidRDefault="007C5DC4" w:rsidP="008F0925">
            <w:r w:rsidRPr="00DF003B">
              <w:t>Pelenytė Guoda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C4A00" w14:textId="77777777" w:rsidR="007C5DC4" w:rsidRPr="007C5DC4" w:rsidRDefault="007C5DC4" w:rsidP="007C5DC4">
            <w:pPr>
              <w:spacing w:after="120"/>
              <w:rPr>
                <w:i/>
                <w:sz w:val="23"/>
                <w:szCs w:val="23"/>
              </w:rPr>
            </w:pPr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Tropai ir retorinės figūros sinchroniniame prezidentinių kalbų vertime</w:t>
            </w:r>
            <w:r w:rsidRPr="00DF003B">
              <w:rPr>
                <w:i/>
                <w:sz w:val="23"/>
                <w:szCs w:val="23"/>
              </w:rPr>
              <w:t xml:space="preserve">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FAAC2" w14:textId="24255F16" w:rsidR="007C5DC4" w:rsidRPr="00193C17" w:rsidRDefault="00FC61F6" w:rsidP="007C5DC4">
            <w:proofErr w:type="spellStart"/>
            <w:r w:rsidRPr="00FC61F6">
              <w:t>Tropes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and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Rhetorical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Figures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in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Simultaneous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Interpreting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of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Presidential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Speeches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69643" w14:textId="77777777" w:rsidR="007C5DC4" w:rsidRPr="00193C17" w:rsidRDefault="007C5DC4" w:rsidP="007C5DC4">
            <w:r>
              <w:t xml:space="preserve">Prof. </w:t>
            </w:r>
            <w:r w:rsidRPr="00193C17">
              <w:t>Grigaliūnienė Jonė</w:t>
            </w:r>
          </w:p>
        </w:tc>
      </w:tr>
      <w:tr w:rsidR="007C5DC4" w14:paraId="3755E7A4" w14:textId="77777777" w:rsidTr="008F0925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970A5" w14:textId="77777777" w:rsidR="007C5DC4" w:rsidRDefault="007C5DC4" w:rsidP="007C5DC4">
            <w:pPr>
              <w:jc w:val="right"/>
            </w:pPr>
            <w:r>
              <w:t>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339F8" w14:textId="77777777" w:rsidR="007C5DC4" w:rsidRPr="00193C17" w:rsidRDefault="007C5DC4" w:rsidP="008F0925">
            <w:proofErr w:type="spellStart"/>
            <w:r w:rsidRPr="00DF003B">
              <w:t>Stančiūtė</w:t>
            </w:r>
            <w:proofErr w:type="spellEnd"/>
            <w:r w:rsidRPr="00DF003B">
              <w:t xml:space="preserve"> Ivona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39245" w14:textId="77777777" w:rsidR="007C5DC4" w:rsidRPr="007C5DC4" w:rsidRDefault="007C5DC4" w:rsidP="007C5DC4">
            <w:pPr>
              <w:spacing w:after="120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Savinimas ir svetinimas </w:t>
            </w:r>
            <w:proofErr w:type="spellStart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Marjane</w:t>
            </w:r>
            <w:proofErr w:type="spellEnd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Satrapi</w:t>
            </w:r>
            <w:proofErr w:type="spellEnd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 grafinės novelės „</w:t>
            </w:r>
            <w:proofErr w:type="spellStart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Persepolis</w:t>
            </w:r>
            <w:proofErr w:type="spellEnd"/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“ vertimuose į anglų ir lietuvių kalbas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F3D3B" w14:textId="5B2A1712" w:rsidR="007C5DC4" w:rsidRPr="00193C17" w:rsidRDefault="00FC61F6" w:rsidP="007C5DC4">
            <w:proofErr w:type="spellStart"/>
            <w:r w:rsidRPr="00FC61F6">
              <w:t>Domestication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and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Foreignisation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in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the</w:t>
            </w:r>
            <w:proofErr w:type="spellEnd"/>
            <w:r w:rsidRPr="00FC61F6">
              <w:t xml:space="preserve"> English </w:t>
            </w:r>
            <w:proofErr w:type="spellStart"/>
            <w:r w:rsidRPr="00FC61F6">
              <w:t>and</w:t>
            </w:r>
            <w:proofErr w:type="spellEnd"/>
            <w:r w:rsidRPr="00FC61F6">
              <w:t xml:space="preserve"> Lithuanian Translations </w:t>
            </w:r>
            <w:proofErr w:type="spellStart"/>
            <w:r w:rsidRPr="00FC61F6">
              <w:t>of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Marjane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Satrapi’s</w:t>
            </w:r>
            <w:proofErr w:type="spellEnd"/>
            <w:r w:rsidRPr="00FC61F6">
              <w:t xml:space="preserve"> "</w:t>
            </w:r>
            <w:proofErr w:type="spellStart"/>
            <w:r w:rsidRPr="00FC61F6">
              <w:t>Persepolis</w:t>
            </w:r>
            <w:proofErr w:type="spellEnd"/>
            <w:r w:rsidRPr="00FC61F6">
              <w:t>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CC3F2" w14:textId="77777777" w:rsidR="007C5DC4" w:rsidRPr="00193C17" w:rsidRDefault="007C5DC4" w:rsidP="007C5DC4">
            <w:r>
              <w:t xml:space="preserve">Dr. </w:t>
            </w:r>
            <w:r w:rsidRPr="00193C17">
              <w:t>Užgiris Rimas Edvard</w:t>
            </w:r>
          </w:p>
        </w:tc>
      </w:tr>
      <w:tr w:rsidR="007C5DC4" w14:paraId="41C3048B" w14:textId="77777777" w:rsidTr="008F0925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4586A" w14:textId="77777777" w:rsidR="007C5DC4" w:rsidRDefault="007C5DC4" w:rsidP="007C5DC4">
            <w:pPr>
              <w:jc w:val="right"/>
            </w:pPr>
            <w:r>
              <w:t>7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0D28B" w14:textId="77777777" w:rsidR="007C5DC4" w:rsidRPr="00193C17" w:rsidRDefault="007C5DC4" w:rsidP="008F0925">
            <w:proofErr w:type="spellStart"/>
            <w:r w:rsidRPr="00DF003B">
              <w:rPr>
                <w:color w:val="000000"/>
                <w:shd w:val="clear" w:color="auto" w:fill="FFFFFF"/>
              </w:rPr>
              <w:t>Stankevič</w:t>
            </w:r>
            <w:proofErr w:type="spellEnd"/>
            <w:r w:rsidRPr="00DF003B">
              <w:rPr>
                <w:color w:val="000000"/>
                <w:shd w:val="clear" w:color="auto" w:fill="FFFFFF"/>
              </w:rPr>
              <w:t xml:space="preserve"> Natalija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9F80A" w14:textId="77777777" w:rsidR="007C5DC4" w:rsidRPr="007C5DC4" w:rsidRDefault="007C5DC4" w:rsidP="007C5DC4">
            <w:pPr>
              <w:spacing w:after="120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 xml:space="preserve">Lietuvių gestų kalbos vertėjų darbas tiesioginiame eteryje įprastomis ir ekstremaliomis sąlygomis per COVID-19 pandemiją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D4D6E" w14:textId="3FB4D931" w:rsidR="007C5DC4" w:rsidRPr="00193C17" w:rsidRDefault="007C5DC4" w:rsidP="007C5DC4">
            <w:r w:rsidRPr="007C5DC4">
              <w:t xml:space="preserve">Lithuanian </w:t>
            </w:r>
            <w:proofErr w:type="spellStart"/>
            <w:r w:rsidRPr="007C5DC4">
              <w:t>Sign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Language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Interpreters</w:t>
            </w:r>
            <w:proofErr w:type="spellEnd"/>
            <w:r w:rsidRPr="007C5DC4">
              <w:t xml:space="preserve">: </w:t>
            </w:r>
            <w:proofErr w:type="spellStart"/>
            <w:r w:rsidRPr="007C5DC4">
              <w:t>Live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Interpretation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under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Normal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and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Extreme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Conditions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during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the</w:t>
            </w:r>
            <w:proofErr w:type="spellEnd"/>
            <w:r w:rsidRPr="007C5DC4">
              <w:t xml:space="preserve"> COVID-19 </w:t>
            </w:r>
            <w:proofErr w:type="spellStart"/>
            <w:r w:rsidRPr="007C5DC4">
              <w:t>Pandemic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05ED5" w14:textId="77777777" w:rsidR="007C5DC4" w:rsidRPr="00193C17" w:rsidRDefault="007C5DC4" w:rsidP="007C5DC4">
            <w:r>
              <w:t>Dr. Mankauskienė Dalia</w:t>
            </w:r>
          </w:p>
        </w:tc>
      </w:tr>
      <w:tr w:rsidR="007C5DC4" w14:paraId="14DD77D5" w14:textId="77777777" w:rsidTr="008F0925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22960" w14:textId="77777777" w:rsidR="007C5DC4" w:rsidRDefault="007C5DC4" w:rsidP="007C5DC4">
            <w:pPr>
              <w:jc w:val="right"/>
            </w:pPr>
            <w:r>
              <w:t>8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A42C3" w14:textId="77777777" w:rsidR="007C5DC4" w:rsidRPr="00193C17" w:rsidRDefault="007C5DC4" w:rsidP="008F0925">
            <w:r w:rsidRPr="00DF003B">
              <w:rPr>
                <w:color w:val="000000"/>
                <w:shd w:val="clear" w:color="auto" w:fill="FFFFFF"/>
              </w:rPr>
              <w:t>Urbanavičiūtė Dovilė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FE21F" w14:textId="77777777" w:rsidR="007C5DC4" w:rsidRPr="007C5DC4" w:rsidRDefault="007C5DC4" w:rsidP="007C5DC4">
            <w:pPr>
              <w:spacing w:after="120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Metaforinė kalba populiariojo mokslo literatūroje ir jos vertimo strategijos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28A57" w14:textId="60412003" w:rsidR="007C5DC4" w:rsidRPr="00193C17" w:rsidRDefault="00FC61F6" w:rsidP="007C5DC4">
            <w:proofErr w:type="spellStart"/>
            <w:r w:rsidRPr="00FC61F6">
              <w:t>Metaphorical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language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in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popular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science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literature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and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its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translation</w:t>
            </w:r>
            <w:proofErr w:type="spellEnd"/>
            <w:r w:rsidRPr="00FC61F6">
              <w:t xml:space="preserve"> </w:t>
            </w:r>
            <w:proofErr w:type="spellStart"/>
            <w:r w:rsidRPr="00FC61F6">
              <w:t>strategies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20599" w14:textId="77777777" w:rsidR="007C5DC4" w:rsidRDefault="007C5DC4" w:rsidP="007C5DC4">
            <w:r>
              <w:t xml:space="preserve">Prof. </w:t>
            </w:r>
            <w:r w:rsidRPr="00193C17">
              <w:t>Maskaliūnienė Nijolė</w:t>
            </w:r>
          </w:p>
        </w:tc>
      </w:tr>
      <w:tr w:rsidR="007C5DC4" w14:paraId="5D2827AD" w14:textId="77777777" w:rsidTr="008F0925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AD12B" w14:textId="77777777" w:rsidR="007C5DC4" w:rsidRDefault="007C5DC4" w:rsidP="007C5DC4">
            <w:pPr>
              <w:jc w:val="right"/>
            </w:pPr>
            <w:r>
              <w:t>9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7073B" w14:textId="77777777" w:rsidR="007C5DC4" w:rsidRPr="00193C17" w:rsidRDefault="007C5DC4" w:rsidP="008F0925">
            <w:proofErr w:type="spellStart"/>
            <w:r w:rsidRPr="00DF003B">
              <w:t>Žimkus</w:t>
            </w:r>
            <w:proofErr w:type="spellEnd"/>
            <w:r w:rsidRPr="00DF003B">
              <w:t xml:space="preserve"> Justinas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D4D81" w14:textId="77777777" w:rsidR="007C5DC4" w:rsidRPr="007C5DC4" w:rsidRDefault="007C5DC4" w:rsidP="007C5DC4">
            <w:pPr>
              <w:spacing w:after="120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DF003B">
              <w:rPr>
                <w:color w:val="000000"/>
                <w:sz w:val="23"/>
                <w:szCs w:val="23"/>
                <w:shd w:val="clear" w:color="auto" w:fill="FFFFFF"/>
              </w:rPr>
              <w:t>Istorinių politinių realijų vertimas į anglų kalbą: „Lietuvos istorijos“ vertimo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33D5B" w14:textId="5E2F83C6" w:rsidR="007C5DC4" w:rsidRPr="00193C17" w:rsidRDefault="007C5DC4" w:rsidP="007C5DC4">
            <w:proofErr w:type="spellStart"/>
            <w:r w:rsidRPr="007C5DC4">
              <w:t>Translation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of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Historical-political</w:t>
            </w:r>
            <w:proofErr w:type="spellEnd"/>
            <w:r w:rsidRPr="007C5DC4">
              <w:t xml:space="preserve"> Realia </w:t>
            </w:r>
            <w:proofErr w:type="spellStart"/>
            <w:r w:rsidRPr="007C5DC4">
              <w:t>into</w:t>
            </w:r>
            <w:proofErr w:type="spellEnd"/>
            <w:r w:rsidRPr="007C5DC4">
              <w:t xml:space="preserve"> English: </w:t>
            </w:r>
            <w:proofErr w:type="spellStart"/>
            <w:r w:rsidRPr="007C5DC4">
              <w:t>An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Analysis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of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the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Translation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of</w:t>
            </w:r>
            <w:proofErr w:type="spellEnd"/>
            <w:r w:rsidRPr="007C5DC4">
              <w:t xml:space="preserve"> “</w:t>
            </w:r>
            <w:proofErr w:type="spellStart"/>
            <w:r w:rsidRPr="007C5DC4">
              <w:t>The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History</w:t>
            </w:r>
            <w:proofErr w:type="spellEnd"/>
            <w:r w:rsidRPr="007C5DC4">
              <w:t xml:space="preserve"> </w:t>
            </w:r>
            <w:proofErr w:type="spellStart"/>
            <w:r w:rsidRPr="007C5DC4">
              <w:t>of</w:t>
            </w:r>
            <w:proofErr w:type="spellEnd"/>
            <w:r w:rsidRPr="007C5DC4">
              <w:t xml:space="preserve"> Lithuania”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5B0AF" w14:textId="77777777" w:rsidR="007C5DC4" w:rsidRPr="00193C17" w:rsidRDefault="007C5DC4" w:rsidP="007C5DC4">
            <w:r>
              <w:t xml:space="preserve">Prof. </w:t>
            </w:r>
            <w:r w:rsidRPr="00193C17">
              <w:t>Grigaliūnienė Jonė</w:t>
            </w:r>
          </w:p>
        </w:tc>
      </w:tr>
    </w:tbl>
    <w:p w14:paraId="0B6D3857" w14:textId="240DA830" w:rsidR="007C5DC4" w:rsidRDefault="007C5DC4" w:rsidP="000E27EA">
      <w:pPr>
        <w:rPr>
          <w:b/>
        </w:rPr>
      </w:pPr>
    </w:p>
    <w:p w14:paraId="21973C66" w14:textId="6111406C" w:rsidR="007C5DC4" w:rsidRDefault="007C5DC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9B82880" w14:textId="5CCD68C0" w:rsidR="007C5DC4" w:rsidRDefault="007C5DC4" w:rsidP="000E27EA">
      <w:pPr>
        <w:rPr>
          <w:b/>
        </w:rPr>
      </w:pPr>
    </w:p>
    <w:p w14:paraId="780D4C46" w14:textId="77777777" w:rsidR="007C5DC4" w:rsidRDefault="007C5DC4" w:rsidP="000E27EA">
      <w:pPr>
        <w:rPr>
          <w:b/>
        </w:rPr>
      </w:pPr>
    </w:p>
    <w:p w14:paraId="0A37501D" w14:textId="77777777" w:rsidR="000E27EA" w:rsidRDefault="000E27EA" w:rsidP="000E27EA">
      <w:pPr>
        <w:rPr>
          <w:b/>
        </w:rPr>
      </w:pPr>
    </w:p>
    <w:p w14:paraId="523D9CA0" w14:textId="77777777" w:rsidR="000632FA" w:rsidRDefault="000632FA" w:rsidP="000632FA">
      <w:pPr>
        <w:rPr>
          <w:b/>
        </w:rPr>
      </w:pPr>
      <w:r>
        <w:rPr>
          <w:b/>
        </w:rPr>
        <w:t>Magistro darbų, gintų 20</w:t>
      </w:r>
      <w:r w:rsidR="006C6E42">
        <w:rPr>
          <w:b/>
        </w:rPr>
        <w:t>20</w:t>
      </w:r>
      <w:r>
        <w:rPr>
          <w:b/>
        </w:rPr>
        <w:t xml:space="preserve"> m., temos</w:t>
      </w:r>
    </w:p>
    <w:p w14:paraId="5DAB6C7B" w14:textId="77777777" w:rsidR="00992AAA" w:rsidRDefault="00992AAA" w:rsidP="000632FA">
      <w:pPr>
        <w:rPr>
          <w:b/>
        </w:rPr>
      </w:pPr>
    </w:p>
    <w:p w14:paraId="02EB378F" w14:textId="77777777" w:rsidR="000632FA" w:rsidRDefault="000632FA" w:rsidP="000632FA">
      <w:pPr>
        <w:rPr>
          <w:b/>
        </w:rPr>
      </w:pPr>
    </w:p>
    <w:p w14:paraId="6A05A809" w14:textId="77777777" w:rsidR="000632FA" w:rsidRDefault="000632FA" w:rsidP="000632FA">
      <w:pPr>
        <w:rPr>
          <w:b/>
        </w:rPr>
      </w:pPr>
    </w:p>
    <w:tbl>
      <w:tblPr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2155"/>
        <w:gridCol w:w="5387"/>
        <w:gridCol w:w="4819"/>
        <w:gridCol w:w="2410"/>
      </w:tblGrid>
      <w:tr w:rsidR="000632FA" w14:paraId="3AD2251A" w14:textId="77777777" w:rsidTr="00992AAA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C21BE" w14:textId="77777777" w:rsidR="000632FA" w:rsidRDefault="000632FA" w:rsidP="00063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2A735" w14:textId="77777777" w:rsidR="000632FA" w:rsidRDefault="000632FA" w:rsidP="00063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57517" w14:textId="77777777" w:rsidR="000632FA" w:rsidRDefault="000632FA" w:rsidP="00063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lietuvių kalba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EC738" w14:textId="77777777" w:rsidR="000632FA" w:rsidRDefault="000632FA" w:rsidP="00063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anglų kalba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B6171" w14:textId="77777777" w:rsidR="000632FA" w:rsidRDefault="000632FA" w:rsidP="00063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vadovas</w:t>
            </w:r>
          </w:p>
        </w:tc>
      </w:tr>
      <w:tr w:rsidR="00992AAA" w14:paraId="78870B49" w14:textId="77777777" w:rsidTr="00992AAA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841BE" w14:textId="77777777" w:rsidR="00992AAA" w:rsidRDefault="00992AAA" w:rsidP="00992AAA">
            <w:pPr>
              <w:jc w:val="right"/>
            </w:pPr>
            <w: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08E3B" w14:textId="77777777" w:rsidR="00992AAA" w:rsidRPr="00193C17" w:rsidRDefault="00992AAA" w:rsidP="00992AAA">
            <w:r w:rsidRPr="00193C17">
              <w:t>Dominauskaitė Jurgita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EB9A6" w14:textId="77777777" w:rsidR="00992AAA" w:rsidRPr="00193C17" w:rsidRDefault="00992AAA" w:rsidP="00992AAA">
            <w:proofErr w:type="spellStart"/>
            <w:r w:rsidRPr="00193C17">
              <w:t>Ekstratekstiniai</w:t>
            </w:r>
            <w:proofErr w:type="spellEnd"/>
            <w:r w:rsidRPr="00193C17">
              <w:t xml:space="preserve"> vertėjo komentarai grožinės literatūros vertimuose iš italų kalbos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FBB2E" w14:textId="77777777" w:rsidR="00992AAA" w:rsidRPr="00193C17" w:rsidRDefault="00992AAA" w:rsidP="00992AAA">
            <w:proofErr w:type="spellStart"/>
            <w:r w:rsidRPr="00193C17">
              <w:t>Translator's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Extratextual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Glosses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in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Fiction</w:t>
            </w:r>
            <w:proofErr w:type="spellEnd"/>
            <w:r w:rsidRPr="00193C17">
              <w:t xml:space="preserve"> Translations </w:t>
            </w:r>
            <w:proofErr w:type="spellStart"/>
            <w:r w:rsidRPr="00193C17">
              <w:t>from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Italian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into</w:t>
            </w:r>
            <w:proofErr w:type="spellEnd"/>
            <w:r w:rsidRPr="00193C17"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126DE" w14:textId="77777777" w:rsidR="00992AAA" w:rsidRPr="00193C17" w:rsidRDefault="00992AAA" w:rsidP="00992AAA">
            <w:r>
              <w:t xml:space="preserve">Dr. </w:t>
            </w:r>
            <w:r w:rsidRPr="00193C17">
              <w:t>Klioštoraitytė Rasa</w:t>
            </w:r>
          </w:p>
        </w:tc>
      </w:tr>
      <w:tr w:rsidR="00992AAA" w14:paraId="4576B3E1" w14:textId="77777777" w:rsidTr="00992AAA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F999B5" w14:textId="77777777" w:rsidR="00992AAA" w:rsidRDefault="00992AAA" w:rsidP="00992AAA">
            <w:pPr>
              <w:jc w:val="right"/>
            </w:pPr>
            <w:r>
              <w:t>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51E7F" w14:textId="77777777" w:rsidR="00992AAA" w:rsidRPr="00193C17" w:rsidRDefault="00992AAA" w:rsidP="00992AAA">
            <w:r w:rsidRPr="00193C17">
              <w:t>Jacikevičiūtė Marija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71FDD" w14:textId="77777777" w:rsidR="00992AAA" w:rsidRPr="00193C17" w:rsidRDefault="00992AAA" w:rsidP="00992AAA">
            <w:proofErr w:type="spellStart"/>
            <w:r w:rsidRPr="00193C17">
              <w:t>George‘o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Orwell‘o</w:t>
            </w:r>
            <w:proofErr w:type="spellEnd"/>
            <w:r w:rsidRPr="00193C17">
              <w:t xml:space="preserve"> „1984-ųjų“ </w:t>
            </w:r>
            <w:proofErr w:type="spellStart"/>
            <w:r w:rsidRPr="00193C17">
              <w:t>naujakalbė</w:t>
            </w:r>
            <w:proofErr w:type="spellEnd"/>
            <w:r w:rsidRPr="00193C17">
              <w:t>: propaganda bei manipuliacijos kalba originalo tekste ir vertime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6CBAD" w14:textId="77777777" w:rsidR="00992AAA" w:rsidRPr="00193C17" w:rsidRDefault="00992AAA" w:rsidP="00992AAA">
            <w:r w:rsidRPr="00193C17">
              <w:t xml:space="preserve">George </w:t>
            </w:r>
            <w:proofErr w:type="spellStart"/>
            <w:r w:rsidRPr="00193C17">
              <w:t>Orwell‘s</w:t>
            </w:r>
            <w:proofErr w:type="spellEnd"/>
            <w:r w:rsidRPr="00193C17">
              <w:t xml:space="preserve"> "1984" </w:t>
            </w:r>
            <w:proofErr w:type="spellStart"/>
            <w:r w:rsidRPr="00193C17">
              <w:t>Newspeak</w:t>
            </w:r>
            <w:proofErr w:type="spellEnd"/>
            <w:r w:rsidRPr="00193C17">
              <w:t xml:space="preserve">: Propaganda </w:t>
            </w:r>
            <w:proofErr w:type="spellStart"/>
            <w:r w:rsidRPr="00193C17">
              <w:t>and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Language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Manipulation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in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the</w:t>
            </w:r>
            <w:proofErr w:type="spellEnd"/>
            <w:r w:rsidRPr="00193C17">
              <w:t xml:space="preserve"> Original </w:t>
            </w:r>
            <w:proofErr w:type="spellStart"/>
            <w:r w:rsidRPr="00193C17">
              <w:t>Text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and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the</w:t>
            </w:r>
            <w:proofErr w:type="spellEnd"/>
            <w:r w:rsidRPr="00193C17">
              <w:t xml:space="preserve"> Lithuanian </w:t>
            </w:r>
            <w:proofErr w:type="spellStart"/>
            <w:r w:rsidRPr="00193C17">
              <w:t>Translation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335C3" w14:textId="77777777" w:rsidR="00992AAA" w:rsidRPr="00193C17" w:rsidRDefault="00992AAA" w:rsidP="00992AAA">
            <w:r>
              <w:t xml:space="preserve">Prof. </w:t>
            </w:r>
            <w:r w:rsidRPr="00193C17">
              <w:t>Grigaliūnienė Jonė</w:t>
            </w:r>
          </w:p>
        </w:tc>
      </w:tr>
      <w:tr w:rsidR="00992AAA" w14:paraId="52DDCF06" w14:textId="77777777" w:rsidTr="00992AAA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D5EC4" w14:textId="77777777" w:rsidR="00992AAA" w:rsidRDefault="00992AAA" w:rsidP="00992AAA">
            <w:pPr>
              <w:jc w:val="right"/>
            </w:pPr>
            <w: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72A41" w14:textId="77777777" w:rsidR="00992AAA" w:rsidRPr="00193C17" w:rsidRDefault="00992AAA" w:rsidP="00992AAA">
            <w:r w:rsidRPr="00193C17">
              <w:t>Juozapaitytė Martina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F23B2" w14:textId="77777777" w:rsidR="00992AAA" w:rsidRPr="00193C17" w:rsidRDefault="00992AAA" w:rsidP="00992AAA">
            <w:r w:rsidRPr="00193C17">
              <w:t xml:space="preserve">Vertimo nuostoliai </w:t>
            </w:r>
            <w:proofErr w:type="spellStart"/>
            <w:r w:rsidRPr="00193C17">
              <w:t>subtitruojant</w:t>
            </w:r>
            <w:proofErr w:type="spellEnd"/>
            <w:r w:rsidRPr="00193C17">
              <w:t xml:space="preserve"> filmą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3F87A" w14:textId="77777777" w:rsidR="00992AAA" w:rsidRPr="00193C17" w:rsidRDefault="00992AAA" w:rsidP="00992AAA">
            <w:proofErr w:type="spellStart"/>
            <w:r w:rsidRPr="00193C17">
              <w:t>Translation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Losses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when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Subtitling</w:t>
            </w:r>
            <w:proofErr w:type="spellEnd"/>
            <w:r w:rsidRPr="00193C17">
              <w:t xml:space="preserve"> a </w:t>
            </w:r>
            <w:proofErr w:type="spellStart"/>
            <w:r w:rsidRPr="00193C17">
              <w:t>Film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B2AFC" w14:textId="77777777" w:rsidR="00992AAA" w:rsidRPr="00193C17" w:rsidRDefault="00992AAA" w:rsidP="00992AAA">
            <w:r>
              <w:t xml:space="preserve">Prof. </w:t>
            </w:r>
            <w:r w:rsidRPr="00193C17">
              <w:t>Maskaliūnienė Nijolė</w:t>
            </w:r>
          </w:p>
        </w:tc>
      </w:tr>
      <w:tr w:rsidR="00992AAA" w14:paraId="6D60B9C8" w14:textId="77777777" w:rsidTr="00992AAA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8DEE6" w14:textId="77777777" w:rsidR="00992AAA" w:rsidRDefault="00992AAA" w:rsidP="00992AAA">
            <w:pPr>
              <w:jc w:val="right"/>
            </w:pPr>
            <w:r>
              <w:t>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E8399" w14:textId="77777777" w:rsidR="00992AAA" w:rsidRPr="00193C17" w:rsidRDefault="00992AAA" w:rsidP="00992AAA">
            <w:r w:rsidRPr="00193C17">
              <w:t>Kubilius Augustinas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18997" w14:textId="77777777" w:rsidR="00992AAA" w:rsidRPr="00193C17" w:rsidRDefault="00992AAA" w:rsidP="00992AAA">
            <w:r w:rsidRPr="00193C17">
              <w:t xml:space="preserve">Priešpriešos diskurso </w:t>
            </w:r>
            <w:proofErr w:type="spellStart"/>
            <w:r w:rsidRPr="00193C17">
              <w:t>žymiklių</w:t>
            </w:r>
            <w:proofErr w:type="spellEnd"/>
            <w:r w:rsidRPr="00193C17">
              <w:t xml:space="preserve"> HOWEVER ir YET vartosenos ypatumai ir vertimas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9D5E8" w14:textId="77777777" w:rsidR="00992AAA" w:rsidRPr="00193C17" w:rsidRDefault="00992AAA" w:rsidP="00992AAA">
            <w:proofErr w:type="spellStart"/>
            <w:r w:rsidRPr="00193C17">
              <w:t>Contrastive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Discourse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Markers</w:t>
            </w:r>
            <w:proofErr w:type="spellEnd"/>
            <w:r w:rsidRPr="00193C17">
              <w:t xml:space="preserve"> HOWEVER </w:t>
            </w:r>
            <w:proofErr w:type="spellStart"/>
            <w:r w:rsidRPr="00193C17">
              <w:t>and</w:t>
            </w:r>
            <w:proofErr w:type="spellEnd"/>
            <w:r w:rsidRPr="00193C17">
              <w:t xml:space="preserve"> YET: </w:t>
            </w:r>
            <w:proofErr w:type="spellStart"/>
            <w:r w:rsidRPr="00193C17">
              <w:t>Peculiarities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of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Usage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and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Their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Translation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into</w:t>
            </w:r>
            <w:proofErr w:type="spellEnd"/>
            <w:r w:rsidRPr="00193C17"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D0F9A" w14:textId="77777777" w:rsidR="00992AAA" w:rsidRPr="00193C17" w:rsidRDefault="00992AAA" w:rsidP="00992AAA">
            <w:r>
              <w:t xml:space="preserve">Prof. </w:t>
            </w:r>
            <w:r w:rsidRPr="00193C17">
              <w:t>Grigaliūnienė Jonė</w:t>
            </w:r>
          </w:p>
        </w:tc>
      </w:tr>
      <w:tr w:rsidR="00992AAA" w14:paraId="34FF8827" w14:textId="77777777" w:rsidTr="00992AAA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41E47" w14:textId="77777777" w:rsidR="00992AAA" w:rsidRDefault="00992AAA" w:rsidP="00992AAA">
            <w:pPr>
              <w:jc w:val="right"/>
            </w:pPr>
            <w:r>
              <w:t>5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9AB6F" w14:textId="77777777" w:rsidR="00992AAA" w:rsidRPr="00193C17" w:rsidRDefault="00992AAA" w:rsidP="00992AAA">
            <w:r w:rsidRPr="00193C17">
              <w:t>Markevičiūtė Laura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0C48F" w14:textId="77777777" w:rsidR="00992AAA" w:rsidRPr="00193C17" w:rsidRDefault="00992AAA" w:rsidP="00992AAA">
            <w:proofErr w:type="spellStart"/>
            <w:r w:rsidRPr="00193C17">
              <w:t>Kauzatyvinės</w:t>
            </w:r>
            <w:proofErr w:type="spellEnd"/>
            <w:r w:rsidRPr="00193C17">
              <w:t xml:space="preserve"> konstrukcijos su veiksmažodžiais HAVE, GET, MAKE ir jų vertimas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81728" w14:textId="77777777" w:rsidR="00992AAA" w:rsidRPr="00193C17" w:rsidRDefault="00992AAA" w:rsidP="00992AAA">
            <w:proofErr w:type="spellStart"/>
            <w:r w:rsidRPr="00193C17">
              <w:t>Causative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Constructions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with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the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Verbs</w:t>
            </w:r>
            <w:proofErr w:type="spellEnd"/>
            <w:r w:rsidRPr="00193C17">
              <w:t xml:space="preserve"> HAVE, GET, MAKE </w:t>
            </w:r>
            <w:proofErr w:type="spellStart"/>
            <w:r w:rsidRPr="00193C17">
              <w:t>and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their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Translation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into</w:t>
            </w:r>
            <w:proofErr w:type="spellEnd"/>
            <w:r w:rsidRPr="00193C17"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90594" w14:textId="77777777" w:rsidR="00992AAA" w:rsidRPr="00193C17" w:rsidRDefault="00992AAA" w:rsidP="00992AAA">
            <w:r>
              <w:t xml:space="preserve">Prof. </w:t>
            </w:r>
            <w:r w:rsidRPr="00193C17">
              <w:t>Grigaliūnienė Jonė</w:t>
            </w:r>
          </w:p>
        </w:tc>
      </w:tr>
      <w:tr w:rsidR="00992AAA" w14:paraId="200B5115" w14:textId="77777777" w:rsidTr="00992AAA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4EA11" w14:textId="77777777" w:rsidR="00992AAA" w:rsidRDefault="00992AAA" w:rsidP="00992AAA">
            <w:pPr>
              <w:jc w:val="right"/>
            </w:pPr>
            <w:r>
              <w:t>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900F1" w14:textId="77777777" w:rsidR="00992AAA" w:rsidRPr="00193C17" w:rsidRDefault="00992AAA" w:rsidP="00992AAA">
            <w:r w:rsidRPr="00193C17">
              <w:t>Montrimaitė Ieva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1431B" w14:textId="77777777" w:rsidR="00992AAA" w:rsidRPr="00193C17" w:rsidRDefault="00992AAA" w:rsidP="00992AAA">
            <w:proofErr w:type="spellStart"/>
            <w:r w:rsidRPr="00193C17">
              <w:t>Raymond'o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Queneau</w:t>
            </w:r>
            <w:proofErr w:type="spellEnd"/>
            <w:r w:rsidRPr="00193C17">
              <w:t xml:space="preserve"> kūrybos stilistika ir vertimas: kūrinio „Stiliaus pratimai“ vertimo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B6949" w14:textId="77777777" w:rsidR="00992AAA" w:rsidRPr="00193C17" w:rsidRDefault="00992AAA" w:rsidP="00992AAA">
            <w:proofErr w:type="spellStart"/>
            <w:r w:rsidRPr="00193C17">
              <w:t>Stylistics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and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Translation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of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Raymond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Queneau's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Work</w:t>
            </w:r>
            <w:proofErr w:type="spellEnd"/>
            <w:r w:rsidRPr="00193C17">
              <w:t xml:space="preserve">: </w:t>
            </w:r>
            <w:proofErr w:type="spellStart"/>
            <w:r w:rsidRPr="00193C17">
              <w:t>Translation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Analysis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of</w:t>
            </w:r>
            <w:proofErr w:type="spellEnd"/>
            <w:r w:rsidRPr="00193C17">
              <w:t xml:space="preserve"> "</w:t>
            </w:r>
            <w:proofErr w:type="spellStart"/>
            <w:r w:rsidRPr="00193C17">
              <w:t>Exercises</w:t>
            </w:r>
            <w:proofErr w:type="spellEnd"/>
            <w:r w:rsidRPr="00193C17">
              <w:t xml:space="preserve"> de </w:t>
            </w:r>
            <w:proofErr w:type="spellStart"/>
            <w:r w:rsidRPr="00193C17">
              <w:t>style</w:t>
            </w:r>
            <w:proofErr w:type="spellEnd"/>
            <w:r w:rsidRPr="00193C17">
              <w:t>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80921" w14:textId="77777777" w:rsidR="00992AAA" w:rsidRPr="00193C17" w:rsidRDefault="00992AAA" w:rsidP="00992AAA">
            <w:r>
              <w:t xml:space="preserve">Doc. </w:t>
            </w:r>
            <w:r w:rsidRPr="00193C17">
              <w:t>Černiuvienė Liucija</w:t>
            </w:r>
          </w:p>
        </w:tc>
      </w:tr>
      <w:tr w:rsidR="00992AAA" w14:paraId="36591A4D" w14:textId="77777777" w:rsidTr="00992AAA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7EEC" w14:textId="77777777" w:rsidR="00992AAA" w:rsidRDefault="00992AAA" w:rsidP="00992AAA">
            <w:pPr>
              <w:jc w:val="right"/>
            </w:pPr>
            <w:r>
              <w:t>7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B1F83" w14:textId="77777777" w:rsidR="00992AAA" w:rsidRPr="00193C17" w:rsidRDefault="00992AAA" w:rsidP="00992AAA">
            <w:r w:rsidRPr="00193C17">
              <w:t>Posaškova Aleksandra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0C1C3" w14:textId="77777777" w:rsidR="00992AAA" w:rsidRPr="00193C17" w:rsidRDefault="00992AAA" w:rsidP="00992AAA">
            <w:r w:rsidRPr="00193C17">
              <w:t>Architektūros terminų vertimo problematika verčiant iš anglų kalbos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1523F" w14:textId="77777777" w:rsidR="00992AAA" w:rsidRPr="00193C17" w:rsidRDefault="00992AAA" w:rsidP="00992AAA">
            <w:proofErr w:type="spellStart"/>
            <w:r w:rsidRPr="00193C17">
              <w:t>Problems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of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Translation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of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Architectural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Terms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from</w:t>
            </w:r>
            <w:proofErr w:type="spellEnd"/>
            <w:r w:rsidRPr="00193C17">
              <w:t xml:space="preserve"> English to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A369B" w14:textId="77777777" w:rsidR="00992AAA" w:rsidRPr="00193C17" w:rsidRDefault="00992AAA" w:rsidP="00992AAA">
            <w:r>
              <w:t xml:space="preserve">Prof. </w:t>
            </w:r>
            <w:r w:rsidRPr="00193C17">
              <w:t>Burkšaitienė Nijolė</w:t>
            </w:r>
          </w:p>
        </w:tc>
      </w:tr>
      <w:tr w:rsidR="00992AAA" w14:paraId="1464733D" w14:textId="77777777" w:rsidTr="00992AAA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0A208" w14:textId="77777777" w:rsidR="00992AAA" w:rsidRDefault="00992AAA" w:rsidP="00992AAA">
            <w:pPr>
              <w:jc w:val="right"/>
            </w:pPr>
            <w:r>
              <w:t>8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D9270" w14:textId="77777777" w:rsidR="00992AAA" w:rsidRPr="00193C17" w:rsidRDefault="00992AAA" w:rsidP="00992AAA">
            <w:r>
              <w:t>Poškutė Dovilė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64EA9" w14:textId="77777777" w:rsidR="00992AAA" w:rsidRPr="00193C17" w:rsidRDefault="00992AAA" w:rsidP="00992AAA">
            <w:r>
              <w:t>L. S. Černiauskaitės romano „Kvėpavimas į marmurą“ palyginimų ir metaforų vertimas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ED9E0" w14:textId="77777777" w:rsidR="00992AAA" w:rsidRPr="00193C17" w:rsidRDefault="00992AAA" w:rsidP="00992AAA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Similes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Metaphors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L. S. </w:t>
            </w:r>
            <w:proofErr w:type="spellStart"/>
            <w:r>
              <w:t>Černiauskaitė's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"</w:t>
            </w:r>
            <w:proofErr w:type="spellStart"/>
            <w:r>
              <w:t>Breathing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Marble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EDFC0" w14:textId="77777777" w:rsidR="00992AAA" w:rsidRDefault="00992AAA" w:rsidP="00992AAA">
            <w:r>
              <w:t xml:space="preserve">Dr. </w:t>
            </w:r>
            <w:r w:rsidRPr="00193C17">
              <w:t>Užgiris Rimas Edvard</w:t>
            </w:r>
          </w:p>
        </w:tc>
      </w:tr>
      <w:tr w:rsidR="00992AAA" w14:paraId="160CD7BE" w14:textId="77777777" w:rsidTr="00992AAA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B7304" w14:textId="77777777" w:rsidR="00992AAA" w:rsidRDefault="00992AAA" w:rsidP="00992AAA">
            <w:pPr>
              <w:jc w:val="right"/>
            </w:pPr>
            <w:r>
              <w:t>9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28594" w14:textId="77777777" w:rsidR="00992AAA" w:rsidRPr="00193C17" w:rsidRDefault="00992AAA" w:rsidP="00992AAA">
            <w:r w:rsidRPr="00193C17">
              <w:t>Židanavičius Vytis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50C0D" w14:textId="77777777" w:rsidR="00992AAA" w:rsidRPr="00193C17" w:rsidRDefault="00992AAA" w:rsidP="00992AAA">
            <w:r w:rsidRPr="00193C17">
              <w:t>Skambesio išsaugojimas: rimuotos poezijos vertimas iš lietuvių kalbos į anglų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23DD7" w14:textId="77777777" w:rsidR="00992AAA" w:rsidRPr="00193C17" w:rsidRDefault="00992AAA" w:rsidP="00992AAA">
            <w:proofErr w:type="spellStart"/>
            <w:r w:rsidRPr="00193C17">
              <w:t>Preserving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Patterns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of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Sound</w:t>
            </w:r>
            <w:proofErr w:type="spellEnd"/>
            <w:r w:rsidRPr="00193C17">
              <w:t xml:space="preserve">: </w:t>
            </w:r>
            <w:proofErr w:type="spellStart"/>
            <w:r w:rsidRPr="00193C17">
              <w:t>Some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Recent</w:t>
            </w:r>
            <w:proofErr w:type="spellEnd"/>
            <w:r w:rsidRPr="00193C17">
              <w:t xml:space="preserve"> Translations </w:t>
            </w:r>
            <w:proofErr w:type="spellStart"/>
            <w:r w:rsidRPr="00193C17">
              <w:t>of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Rhyming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Poetry</w:t>
            </w:r>
            <w:proofErr w:type="spellEnd"/>
            <w:r w:rsidRPr="00193C17">
              <w:t xml:space="preserve"> </w:t>
            </w:r>
            <w:proofErr w:type="spellStart"/>
            <w:r w:rsidRPr="00193C17">
              <w:t>from</w:t>
            </w:r>
            <w:proofErr w:type="spellEnd"/>
            <w:r w:rsidRPr="00193C17">
              <w:t xml:space="preserve"> Lithuanian </w:t>
            </w:r>
            <w:proofErr w:type="spellStart"/>
            <w:r w:rsidRPr="00193C17">
              <w:t>into</w:t>
            </w:r>
            <w:proofErr w:type="spellEnd"/>
            <w:r w:rsidRPr="00193C17">
              <w:t xml:space="preserve"> English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7A75C" w14:textId="77777777" w:rsidR="00992AAA" w:rsidRPr="00193C17" w:rsidRDefault="00992AAA" w:rsidP="00992AAA">
            <w:r>
              <w:t xml:space="preserve">Dr. </w:t>
            </w:r>
            <w:r w:rsidRPr="00193C17">
              <w:t>Užgiris Rimas Edvard</w:t>
            </w:r>
          </w:p>
        </w:tc>
      </w:tr>
    </w:tbl>
    <w:p w14:paraId="5A39BBE3" w14:textId="77777777" w:rsidR="000632FA" w:rsidRDefault="000632FA" w:rsidP="000632FA">
      <w:pPr>
        <w:rPr>
          <w:b/>
        </w:rPr>
      </w:pPr>
    </w:p>
    <w:p w14:paraId="41C8F396" w14:textId="77777777" w:rsidR="00992AAA" w:rsidRDefault="00992AAA" w:rsidP="000632FA">
      <w:pPr>
        <w:rPr>
          <w:b/>
        </w:rPr>
      </w:pPr>
    </w:p>
    <w:p w14:paraId="72A3D3EC" w14:textId="77777777" w:rsidR="00992AAA" w:rsidRDefault="00992AAA" w:rsidP="000632FA">
      <w:pPr>
        <w:rPr>
          <w:b/>
        </w:rPr>
      </w:pPr>
    </w:p>
    <w:p w14:paraId="0D0B940D" w14:textId="77777777" w:rsidR="00992AAA" w:rsidRDefault="00992AAA" w:rsidP="000632FA">
      <w:pPr>
        <w:rPr>
          <w:b/>
        </w:rPr>
      </w:pPr>
    </w:p>
    <w:p w14:paraId="0E27B00A" w14:textId="77777777" w:rsidR="00992AAA" w:rsidRDefault="00992AAA" w:rsidP="000632FA">
      <w:pPr>
        <w:rPr>
          <w:b/>
        </w:rPr>
      </w:pPr>
    </w:p>
    <w:p w14:paraId="60061E4C" w14:textId="77777777" w:rsidR="000632FA" w:rsidRDefault="000632FA" w:rsidP="000632FA">
      <w:pPr>
        <w:rPr>
          <w:b/>
        </w:rPr>
      </w:pPr>
    </w:p>
    <w:p w14:paraId="44EAFD9C" w14:textId="77777777" w:rsidR="000632FA" w:rsidRDefault="000632FA" w:rsidP="000632FA">
      <w:pPr>
        <w:rPr>
          <w:b/>
        </w:rPr>
      </w:pPr>
    </w:p>
    <w:p w14:paraId="510C577A" w14:textId="77777777" w:rsidR="00992AAA" w:rsidRDefault="000E27EA" w:rsidP="000E27EA">
      <w:pPr>
        <w:rPr>
          <w:b/>
        </w:rPr>
      </w:pPr>
      <w:r>
        <w:rPr>
          <w:b/>
        </w:rPr>
        <w:lastRenderedPageBreak/>
        <w:t xml:space="preserve">      </w:t>
      </w:r>
    </w:p>
    <w:p w14:paraId="40B396E6" w14:textId="77777777" w:rsidR="000E27EA" w:rsidRDefault="000E27EA" w:rsidP="000E27EA">
      <w:pPr>
        <w:rPr>
          <w:b/>
        </w:rPr>
      </w:pPr>
      <w:r>
        <w:rPr>
          <w:b/>
        </w:rPr>
        <w:t xml:space="preserve"> Magistro darbų, gintų 2019 m., temos</w:t>
      </w:r>
    </w:p>
    <w:p w14:paraId="3DEEC669" w14:textId="77777777" w:rsidR="000E27EA" w:rsidRDefault="000E27EA" w:rsidP="000E27EA">
      <w:pPr>
        <w:rPr>
          <w:b/>
        </w:rPr>
      </w:pPr>
    </w:p>
    <w:p w14:paraId="3656B9AB" w14:textId="77777777" w:rsidR="000E27EA" w:rsidRDefault="000E27EA" w:rsidP="000E27EA">
      <w:pPr>
        <w:rPr>
          <w:b/>
        </w:rPr>
      </w:pPr>
    </w:p>
    <w:tbl>
      <w:tblPr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2155"/>
        <w:gridCol w:w="5387"/>
        <w:gridCol w:w="4819"/>
        <w:gridCol w:w="2410"/>
      </w:tblGrid>
      <w:tr w:rsidR="000E27EA" w14:paraId="0588125C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9A875" w14:textId="77777777" w:rsidR="000E27EA" w:rsidRDefault="000E27EA" w:rsidP="000E27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FB4D6" w14:textId="77777777" w:rsidR="000E27EA" w:rsidRDefault="000E27EA" w:rsidP="000E27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0DA26" w14:textId="77777777" w:rsidR="000E27EA" w:rsidRDefault="000E27EA" w:rsidP="000E27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lietuvių kalba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3AB6" w14:textId="77777777" w:rsidR="000E27EA" w:rsidRDefault="000E27EA" w:rsidP="000E27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anglų kalba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1B32D" w14:textId="77777777" w:rsidR="000E27EA" w:rsidRDefault="000E27EA" w:rsidP="000E27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vadovas</w:t>
            </w:r>
          </w:p>
        </w:tc>
      </w:tr>
      <w:tr w:rsidR="000E27EA" w14:paraId="6A232B4D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20A0C" w14:textId="77777777" w:rsidR="000E27EA" w:rsidRDefault="000E27EA" w:rsidP="000E27EA">
            <w:pPr>
              <w:jc w:val="right"/>
            </w:pPr>
            <w: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F62C7" w14:textId="77777777" w:rsidR="000E27EA" w:rsidRPr="001D3E3E" w:rsidRDefault="000E27EA" w:rsidP="000E27EA">
            <w:r>
              <w:t xml:space="preserve">Augutė Gabrielė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5C12F" w14:textId="77777777" w:rsidR="000E27EA" w:rsidRPr="001D3E3E" w:rsidRDefault="000E27EA" w:rsidP="000E27EA">
            <w:r w:rsidRPr="001D3E3E">
              <w:t>Vertimo rizikos valdymas: redaktoriaus vaidmuo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263C4" w14:textId="77777777" w:rsidR="000E27EA" w:rsidRPr="001D3E3E" w:rsidRDefault="000E27EA" w:rsidP="000E27EA">
            <w:r w:rsidRPr="001D3E3E">
              <w:t xml:space="preserve">Risk </w:t>
            </w:r>
            <w:proofErr w:type="spellStart"/>
            <w:r w:rsidRPr="001D3E3E">
              <w:t>Management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Translation</w:t>
            </w:r>
            <w:proofErr w:type="spellEnd"/>
            <w:r w:rsidRPr="001D3E3E">
              <w:t xml:space="preserve">: </w:t>
            </w:r>
            <w:proofErr w:type="spellStart"/>
            <w:r w:rsidRPr="001D3E3E">
              <w:t>the</w:t>
            </w:r>
            <w:proofErr w:type="spellEnd"/>
            <w:r w:rsidRPr="001D3E3E">
              <w:t xml:space="preserve"> Role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a </w:t>
            </w:r>
            <w:proofErr w:type="spellStart"/>
            <w:r w:rsidRPr="001D3E3E">
              <w:t>Reviser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16C7C" w14:textId="77777777" w:rsidR="000E27EA" w:rsidRPr="001D3E3E" w:rsidRDefault="00756EC2" w:rsidP="000E27EA">
            <w:r>
              <w:t xml:space="preserve">Prof. </w:t>
            </w:r>
            <w:r w:rsidR="000E27EA">
              <w:t>Maskaliūnienė Nijolė</w:t>
            </w:r>
          </w:p>
        </w:tc>
      </w:tr>
      <w:tr w:rsidR="000E27EA" w14:paraId="101E2059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44751B" w14:textId="77777777" w:rsidR="000E27EA" w:rsidRDefault="000E27EA" w:rsidP="000E27EA">
            <w:pPr>
              <w:jc w:val="right"/>
            </w:pPr>
            <w:r>
              <w:t>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8C0CD" w14:textId="77777777" w:rsidR="000E27EA" w:rsidRPr="001D3E3E" w:rsidRDefault="000E27EA" w:rsidP="000E27EA">
            <w:r>
              <w:t xml:space="preserve">Bajorūnė Normantė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463E6" w14:textId="77777777" w:rsidR="000E27EA" w:rsidRPr="001D3E3E" w:rsidRDefault="000E27EA" w:rsidP="000E27EA">
            <w:r w:rsidRPr="001D3E3E">
              <w:t>Vokiškų daiktavardinių dūrinių vertimas į anglų ir lietuvių kalbas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7036E" w14:textId="77777777" w:rsidR="000E27EA" w:rsidRPr="001D3E3E" w:rsidRDefault="000E27EA" w:rsidP="000E27EA">
            <w:proofErr w:type="spellStart"/>
            <w:r w:rsidRPr="001D3E3E">
              <w:t>The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Translation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German </w:t>
            </w:r>
            <w:proofErr w:type="spellStart"/>
            <w:r w:rsidRPr="001D3E3E">
              <w:t>Nominal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Compounds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into</w:t>
            </w:r>
            <w:proofErr w:type="spellEnd"/>
            <w:r w:rsidRPr="001D3E3E">
              <w:t xml:space="preserve"> English </w:t>
            </w:r>
            <w:proofErr w:type="spellStart"/>
            <w:r w:rsidRPr="001D3E3E">
              <w:t>and</w:t>
            </w:r>
            <w:proofErr w:type="spellEnd"/>
            <w:r w:rsidRPr="001D3E3E"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D5DD7" w14:textId="77777777" w:rsidR="000E27EA" w:rsidRPr="001D3E3E" w:rsidRDefault="00275533" w:rsidP="000E27EA">
            <w:r>
              <w:t xml:space="preserve">Doc. </w:t>
            </w:r>
            <w:r w:rsidR="000E27EA" w:rsidRPr="001D3E3E">
              <w:t>Volungevičienė Skaistė</w:t>
            </w:r>
          </w:p>
        </w:tc>
      </w:tr>
      <w:tr w:rsidR="000E27EA" w14:paraId="17A86E0B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78152" w14:textId="77777777" w:rsidR="000E27EA" w:rsidRDefault="000E27EA" w:rsidP="000E27EA">
            <w:pPr>
              <w:jc w:val="right"/>
            </w:pPr>
            <w: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AE146" w14:textId="77777777" w:rsidR="000E27EA" w:rsidRPr="001D3E3E" w:rsidRDefault="000E27EA" w:rsidP="000E27EA">
            <w:proofErr w:type="spellStart"/>
            <w:r>
              <w:t>Balkovskaja</w:t>
            </w:r>
            <w:proofErr w:type="spellEnd"/>
            <w:r>
              <w:t xml:space="preserve"> Mažena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C8205" w14:textId="77777777" w:rsidR="000E27EA" w:rsidRPr="001D3E3E" w:rsidRDefault="000E27EA" w:rsidP="000E27EA">
            <w:r w:rsidRPr="001D3E3E">
              <w:t xml:space="preserve">G. </w:t>
            </w:r>
            <w:proofErr w:type="spellStart"/>
            <w:r w:rsidRPr="001D3E3E">
              <w:t>Rodari'o</w:t>
            </w:r>
            <w:proofErr w:type="spellEnd"/>
            <w:r w:rsidRPr="001D3E3E">
              <w:t xml:space="preserve"> literatūrinės pasakos „</w:t>
            </w:r>
            <w:proofErr w:type="spellStart"/>
            <w:r w:rsidRPr="001D3E3E">
              <w:t>Le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avventure</w:t>
            </w:r>
            <w:proofErr w:type="spellEnd"/>
            <w:r w:rsidRPr="001D3E3E">
              <w:t xml:space="preserve"> di </w:t>
            </w:r>
            <w:proofErr w:type="spellStart"/>
            <w:r w:rsidRPr="001D3E3E">
              <w:t>Cipollino</w:t>
            </w:r>
            <w:proofErr w:type="spellEnd"/>
            <w:r w:rsidRPr="001D3E3E">
              <w:t>“ personažų vardų perteikimas lenkų, rusų ir lietuvių kalbomis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66360" w14:textId="77777777" w:rsidR="000E27EA" w:rsidRPr="001D3E3E" w:rsidRDefault="000E27EA" w:rsidP="000E27EA">
            <w:proofErr w:type="spellStart"/>
            <w:r w:rsidRPr="001D3E3E">
              <w:t>Rendering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the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Names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the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Characters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Rodari's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Literary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Tale</w:t>
            </w:r>
            <w:proofErr w:type="spellEnd"/>
            <w:r w:rsidRPr="001D3E3E">
              <w:t xml:space="preserve"> "</w:t>
            </w:r>
            <w:proofErr w:type="spellStart"/>
            <w:r w:rsidRPr="001D3E3E">
              <w:t>Le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avventure</w:t>
            </w:r>
            <w:proofErr w:type="spellEnd"/>
            <w:r w:rsidRPr="001D3E3E">
              <w:t xml:space="preserve"> di </w:t>
            </w:r>
            <w:proofErr w:type="spellStart"/>
            <w:r w:rsidRPr="001D3E3E">
              <w:t>Cipollino</w:t>
            </w:r>
            <w:proofErr w:type="spellEnd"/>
            <w:r w:rsidRPr="001D3E3E">
              <w:t xml:space="preserve">" </w:t>
            </w:r>
            <w:proofErr w:type="spellStart"/>
            <w:r w:rsidRPr="001D3E3E">
              <w:t>into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Polish</w:t>
            </w:r>
            <w:proofErr w:type="spellEnd"/>
            <w:r w:rsidRPr="001D3E3E">
              <w:t xml:space="preserve">, </w:t>
            </w:r>
            <w:proofErr w:type="spellStart"/>
            <w:r w:rsidRPr="001D3E3E">
              <w:t>Russian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and</w:t>
            </w:r>
            <w:proofErr w:type="spellEnd"/>
            <w:r w:rsidRPr="001D3E3E"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CB8CE" w14:textId="77777777" w:rsidR="000E27EA" w:rsidRPr="001D3E3E" w:rsidRDefault="00275533" w:rsidP="000E27EA">
            <w:r>
              <w:t xml:space="preserve">Dr. </w:t>
            </w:r>
            <w:r w:rsidR="000E27EA" w:rsidRPr="001D3E3E">
              <w:t>Klioštoraitytė Rasa</w:t>
            </w:r>
          </w:p>
        </w:tc>
      </w:tr>
      <w:tr w:rsidR="00275533" w14:paraId="6199AF42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935FF" w14:textId="77777777" w:rsidR="00275533" w:rsidRDefault="00275533" w:rsidP="00275533">
            <w:pPr>
              <w:jc w:val="right"/>
            </w:pPr>
            <w:r>
              <w:t>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2972F" w14:textId="77777777" w:rsidR="00275533" w:rsidRPr="001D3E3E" w:rsidRDefault="00275533" w:rsidP="00275533">
            <w:proofErr w:type="spellStart"/>
            <w:r>
              <w:t>Bulatovaitė</w:t>
            </w:r>
            <w:proofErr w:type="spellEnd"/>
            <w:r>
              <w:t xml:space="preserve"> Ieva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F1ECB" w14:textId="77777777" w:rsidR="00275533" w:rsidRPr="001D3E3E" w:rsidRDefault="00275533" w:rsidP="00275533">
            <w:r w:rsidRPr="001D3E3E">
              <w:t>Terminų kūrimas ir vertimas: futbolo terminų atvejo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B7DD6" w14:textId="77777777" w:rsidR="00275533" w:rsidRPr="001D3E3E" w:rsidRDefault="00275533" w:rsidP="00275533">
            <w:proofErr w:type="spellStart"/>
            <w:r w:rsidRPr="001D3E3E">
              <w:t>Term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Creation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and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Translation</w:t>
            </w:r>
            <w:proofErr w:type="spellEnd"/>
            <w:r w:rsidRPr="001D3E3E">
              <w:t xml:space="preserve">: A </w:t>
            </w:r>
            <w:proofErr w:type="spellStart"/>
            <w:r w:rsidRPr="001D3E3E">
              <w:t>Case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Study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Football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Terms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F8EA3" w14:textId="77777777" w:rsidR="00275533" w:rsidRPr="001D3E3E" w:rsidRDefault="00275533" w:rsidP="00275533">
            <w:r>
              <w:t>Prof. Maskaliūnienė Nijolė</w:t>
            </w:r>
          </w:p>
        </w:tc>
      </w:tr>
      <w:tr w:rsidR="00275533" w14:paraId="1CDB7D31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40AAE" w14:textId="77777777" w:rsidR="00275533" w:rsidRDefault="00275533" w:rsidP="00275533">
            <w:pPr>
              <w:jc w:val="right"/>
            </w:pPr>
            <w:r>
              <w:t>5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4F687" w14:textId="77777777" w:rsidR="00275533" w:rsidRPr="001D3E3E" w:rsidRDefault="00275533" w:rsidP="00275533">
            <w:proofErr w:type="spellStart"/>
            <w:r>
              <w:t>Garbatovič</w:t>
            </w:r>
            <w:proofErr w:type="spellEnd"/>
            <w:r>
              <w:t xml:space="preserve"> </w:t>
            </w:r>
            <w:proofErr w:type="spellStart"/>
            <w:r>
              <w:t>Božena</w:t>
            </w:r>
            <w:proofErr w:type="spellEnd"/>
            <w: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A298B" w14:textId="77777777" w:rsidR="00275533" w:rsidRPr="001D3E3E" w:rsidRDefault="00275533" w:rsidP="00275533">
            <w:proofErr w:type="spellStart"/>
            <w:r w:rsidRPr="001D3E3E">
              <w:t>Fraziniai</w:t>
            </w:r>
            <w:proofErr w:type="spellEnd"/>
            <w:r w:rsidRPr="001D3E3E">
              <w:t xml:space="preserve"> veiksmažodžiai lietuvių ir lenkų studentų anglų kalboje: tekstynais paremta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E955B" w14:textId="77777777" w:rsidR="00275533" w:rsidRPr="001D3E3E" w:rsidRDefault="00275533" w:rsidP="00275533">
            <w:proofErr w:type="spellStart"/>
            <w:r w:rsidRPr="001D3E3E">
              <w:t>Phrasal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Verbs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Learner</w:t>
            </w:r>
            <w:proofErr w:type="spellEnd"/>
            <w:r w:rsidRPr="001D3E3E">
              <w:t xml:space="preserve"> English: A </w:t>
            </w:r>
            <w:proofErr w:type="spellStart"/>
            <w:r w:rsidRPr="001D3E3E">
              <w:t>Corpus-based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Study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Lithuanian </w:t>
            </w:r>
            <w:proofErr w:type="spellStart"/>
            <w:r w:rsidRPr="001D3E3E">
              <w:t>and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Polish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Learners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English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B3BD4" w14:textId="77777777" w:rsidR="00275533" w:rsidRPr="001D3E3E" w:rsidRDefault="00275533" w:rsidP="00275533">
            <w:r>
              <w:t>Prof. Grigaliūnienė Jonė</w:t>
            </w:r>
          </w:p>
        </w:tc>
      </w:tr>
      <w:tr w:rsidR="00275533" w14:paraId="1FB9088B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7E3DE" w14:textId="77777777" w:rsidR="00275533" w:rsidRDefault="00275533" w:rsidP="00275533">
            <w:pPr>
              <w:jc w:val="right"/>
            </w:pPr>
            <w:r>
              <w:t>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22B0A" w14:textId="77777777" w:rsidR="00275533" w:rsidRPr="001D3E3E" w:rsidRDefault="00275533" w:rsidP="00275533">
            <w:proofErr w:type="spellStart"/>
            <w:r>
              <w:t>Gumuliauskienė</w:t>
            </w:r>
            <w:proofErr w:type="spellEnd"/>
            <w:r>
              <w:t xml:space="preserve"> Olga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284F0" w14:textId="77777777" w:rsidR="00275533" w:rsidRPr="001D3E3E" w:rsidRDefault="00275533" w:rsidP="00275533">
            <w:r w:rsidRPr="001D3E3E">
              <w:t>Būdvardžių pateikimas dvikalbiuose rusų-lietuvių kalbų žodynuose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1BDFE" w14:textId="77777777" w:rsidR="00275533" w:rsidRPr="001D3E3E" w:rsidRDefault="00275533" w:rsidP="00275533">
            <w:proofErr w:type="spellStart"/>
            <w:r w:rsidRPr="001D3E3E">
              <w:t>Adjectives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Bilingual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Russian</w:t>
            </w:r>
            <w:proofErr w:type="spellEnd"/>
            <w:r w:rsidRPr="001D3E3E">
              <w:t xml:space="preserve">-Lithuanian </w:t>
            </w:r>
            <w:proofErr w:type="spellStart"/>
            <w:r w:rsidRPr="001D3E3E">
              <w:t>Dictionaries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09A1D" w14:textId="77777777" w:rsidR="00275533" w:rsidRPr="001D3E3E" w:rsidRDefault="00275533" w:rsidP="00275533">
            <w:r>
              <w:t>Prof. Grigaliūnienė Jonė</w:t>
            </w:r>
          </w:p>
        </w:tc>
      </w:tr>
      <w:tr w:rsidR="00275533" w14:paraId="67314441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B8484" w14:textId="77777777" w:rsidR="00275533" w:rsidRDefault="00275533" w:rsidP="00275533">
            <w:pPr>
              <w:jc w:val="right"/>
            </w:pPr>
            <w:r>
              <w:t>7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46C5E" w14:textId="77777777" w:rsidR="00275533" w:rsidRPr="001D3E3E" w:rsidRDefault="00275533" w:rsidP="00275533">
            <w:proofErr w:type="spellStart"/>
            <w:r>
              <w:t>Kamandulytė</w:t>
            </w:r>
            <w:proofErr w:type="spellEnd"/>
            <w:r>
              <w:t xml:space="preserve"> Aušra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EEC63" w14:textId="77777777" w:rsidR="00275533" w:rsidRPr="001D3E3E" w:rsidRDefault="00275533" w:rsidP="00275533">
            <w:r w:rsidRPr="001D3E3E">
              <w:t xml:space="preserve">Spalvos </w:t>
            </w:r>
            <w:proofErr w:type="spellStart"/>
            <w:r w:rsidRPr="001D3E3E">
              <w:t>semą</w:t>
            </w:r>
            <w:proofErr w:type="spellEnd"/>
            <w:r w:rsidRPr="001D3E3E">
              <w:t xml:space="preserve"> turintys metaforiniai terminai ES dokumentuose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A48E9" w14:textId="77777777" w:rsidR="00275533" w:rsidRPr="001D3E3E" w:rsidRDefault="00275533" w:rsidP="00275533">
            <w:proofErr w:type="spellStart"/>
            <w:r w:rsidRPr="001D3E3E">
              <w:t>Colour-based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Metaphorical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Terms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</w:t>
            </w:r>
            <w:proofErr w:type="spellEnd"/>
            <w:r w:rsidRPr="001D3E3E">
              <w:t xml:space="preserve"> EU </w:t>
            </w:r>
            <w:proofErr w:type="spellStart"/>
            <w:r w:rsidRPr="001D3E3E">
              <w:t>Documents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08323" w14:textId="77777777" w:rsidR="00275533" w:rsidRPr="001D3E3E" w:rsidRDefault="00275533" w:rsidP="00275533">
            <w:r>
              <w:t>Prof. Maskaliūnienė Nijolė</w:t>
            </w:r>
          </w:p>
        </w:tc>
      </w:tr>
      <w:tr w:rsidR="00275533" w14:paraId="52C9CF76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53697" w14:textId="77777777" w:rsidR="00275533" w:rsidRDefault="00275533" w:rsidP="00275533">
            <w:pPr>
              <w:jc w:val="right"/>
            </w:pPr>
            <w:r>
              <w:t>8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EB3DC" w14:textId="77777777" w:rsidR="00275533" w:rsidRPr="001D3E3E" w:rsidRDefault="00275533" w:rsidP="00275533">
            <w:proofErr w:type="spellStart"/>
            <w:r>
              <w:t>Kiknadzė</w:t>
            </w:r>
            <w:proofErr w:type="spellEnd"/>
            <w:r>
              <w:t xml:space="preserve"> Marija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8AD30" w14:textId="77777777" w:rsidR="00275533" w:rsidRPr="001D3E3E" w:rsidRDefault="00275533" w:rsidP="00275533">
            <w:r w:rsidRPr="001D3E3E">
              <w:t>Seriale „Didžiojo sprogimo teorija“ vartojamų eufemizmų ir jų vertimo į lietuvių kalbą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14AF6" w14:textId="77777777" w:rsidR="00275533" w:rsidRPr="001D3E3E" w:rsidRDefault="00275533" w:rsidP="00275533">
            <w:proofErr w:type="spellStart"/>
            <w:r w:rsidRPr="001D3E3E">
              <w:t>An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Analysis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Euphemisms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Used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</w:t>
            </w:r>
            <w:proofErr w:type="spellEnd"/>
            <w:r w:rsidRPr="001D3E3E">
              <w:t xml:space="preserve"> "</w:t>
            </w:r>
            <w:proofErr w:type="spellStart"/>
            <w:r w:rsidRPr="001D3E3E">
              <w:t>The</w:t>
            </w:r>
            <w:proofErr w:type="spellEnd"/>
            <w:r w:rsidRPr="001D3E3E">
              <w:t xml:space="preserve"> Big </w:t>
            </w:r>
            <w:proofErr w:type="spellStart"/>
            <w:r w:rsidRPr="001D3E3E">
              <w:t>Bang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Theory</w:t>
            </w:r>
            <w:proofErr w:type="spellEnd"/>
            <w:r w:rsidRPr="001D3E3E">
              <w:t xml:space="preserve">" </w:t>
            </w:r>
            <w:proofErr w:type="spellStart"/>
            <w:r w:rsidRPr="001D3E3E">
              <w:t>Series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and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Their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Translation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into</w:t>
            </w:r>
            <w:proofErr w:type="spellEnd"/>
            <w:r w:rsidRPr="001D3E3E"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A92AB" w14:textId="77777777" w:rsidR="00275533" w:rsidRPr="001D3E3E" w:rsidRDefault="00275533" w:rsidP="00275533">
            <w:r>
              <w:t xml:space="preserve">Prof. </w:t>
            </w:r>
            <w:proofErr w:type="spellStart"/>
            <w:r>
              <w:t>Korostenskienė</w:t>
            </w:r>
            <w:proofErr w:type="spellEnd"/>
            <w:r>
              <w:t xml:space="preserve"> Julija</w:t>
            </w:r>
          </w:p>
        </w:tc>
      </w:tr>
      <w:tr w:rsidR="00275533" w14:paraId="558F18A9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009E4" w14:textId="77777777" w:rsidR="00275533" w:rsidRDefault="00275533" w:rsidP="00275533">
            <w:pPr>
              <w:jc w:val="right"/>
            </w:pPr>
            <w:r>
              <w:t>9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4CF03" w14:textId="77777777" w:rsidR="00275533" w:rsidRPr="00D10A6E" w:rsidRDefault="00275533" w:rsidP="00275533">
            <w:proofErr w:type="spellStart"/>
            <w:r>
              <w:t>Kriaučiūnaitė</w:t>
            </w:r>
            <w:proofErr w:type="spellEnd"/>
            <w:r>
              <w:t xml:space="preserve"> Raimonda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542E0" w14:textId="77777777" w:rsidR="00275533" w:rsidRPr="00D10A6E" w:rsidRDefault="00275533" w:rsidP="00275533">
            <w:r w:rsidRPr="00D10A6E">
              <w:t>Pereinamojo laikotarpio teisingumas ir naujienų vertimas: Kolumbijos atvejis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56D07" w14:textId="77777777" w:rsidR="00275533" w:rsidRPr="00D10A6E" w:rsidRDefault="00275533" w:rsidP="00275533">
            <w:proofErr w:type="spellStart"/>
            <w:r w:rsidRPr="00D10A6E">
              <w:t>Transitional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Justice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and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News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Translation</w:t>
            </w:r>
            <w:proofErr w:type="spellEnd"/>
            <w:r w:rsidRPr="00D10A6E">
              <w:t xml:space="preserve">: </w:t>
            </w:r>
            <w:proofErr w:type="spellStart"/>
            <w:r w:rsidRPr="00D10A6E">
              <w:t>The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Case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of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Colombia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52FCE" w14:textId="77777777" w:rsidR="00275533" w:rsidRPr="00D10A6E" w:rsidRDefault="00275533" w:rsidP="00275533">
            <w:r>
              <w:t xml:space="preserve">Doc. </w:t>
            </w:r>
            <w:r w:rsidRPr="00D10A6E">
              <w:t>Černiuvienė Liucija</w:t>
            </w:r>
          </w:p>
        </w:tc>
      </w:tr>
      <w:tr w:rsidR="00275533" w14:paraId="3A95DEA7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69756" w14:textId="77777777" w:rsidR="00275533" w:rsidRDefault="00275533" w:rsidP="00275533">
            <w:pPr>
              <w:jc w:val="right"/>
            </w:pPr>
            <w:r>
              <w:t>10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2311C" w14:textId="77777777" w:rsidR="00275533" w:rsidRPr="001D3E3E" w:rsidRDefault="00275533" w:rsidP="00275533">
            <w:r>
              <w:t xml:space="preserve">Morkūnienė </w:t>
            </w:r>
            <w:proofErr w:type="spellStart"/>
            <w:r>
              <w:t>Jodita</w:t>
            </w:r>
            <w:proofErr w:type="spellEnd"/>
            <w: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AA57D" w14:textId="77777777" w:rsidR="00275533" w:rsidRPr="001D3E3E" w:rsidRDefault="00275533" w:rsidP="00275533">
            <w:r w:rsidRPr="001D3E3E">
              <w:t>Produkto aprašo lokalizacijos analizė IKEA kataloguose lietuvių, anglų ir rusų kalbomis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169F0" w14:textId="77777777" w:rsidR="00275533" w:rsidRPr="001D3E3E" w:rsidRDefault="00275533" w:rsidP="00275533">
            <w:proofErr w:type="spellStart"/>
            <w:r w:rsidRPr="001D3E3E">
              <w:t>The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Localization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Product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Descriptions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</w:t>
            </w:r>
            <w:proofErr w:type="spellEnd"/>
            <w:r w:rsidRPr="001D3E3E">
              <w:t xml:space="preserve"> "IKEA" </w:t>
            </w:r>
            <w:proofErr w:type="spellStart"/>
            <w:r w:rsidRPr="001D3E3E">
              <w:t>Catalogues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</w:t>
            </w:r>
            <w:proofErr w:type="spellEnd"/>
            <w:r w:rsidRPr="001D3E3E">
              <w:t xml:space="preserve"> Lithuanian, English, </w:t>
            </w:r>
            <w:proofErr w:type="spellStart"/>
            <w:r w:rsidRPr="001D3E3E">
              <w:t>and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Russian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7E704" w14:textId="77777777" w:rsidR="00275533" w:rsidRPr="001D3E3E" w:rsidRDefault="00275533" w:rsidP="00275533">
            <w:r>
              <w:t>Habil. prof. Kaminskienė Ligija</w:t>
            </w:r>
          </w:p>
        </w:tc>
      </w:tr>
      <w:tr w:rsidR="00275533" w14:paraId="590CADB3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E36C" w14:textId="77777777" w:rsidR="00275533" w:rsidRDefault="00275533" w:rsidP="00275533">
            <w:pPr>
              <w:jc w:val="right"/>
            </w:pPr>
            <w:r>
              <w:t>11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0FBF9" w14:textId="77777777" w:rsidR="00275533" w:rsidRPr="00D10A6E" w:rsidRDefault="00275533" w:rsidP="00275533">
            <w:proofErr w:type="spellStart"/>
            <w:r>
              <w:t>Razvadauskas</w:t>
            </w:r>
            <w:proofErr w:type="spellEnd"/>
            <w:r>
              <w:t xml:space="preserve"> Justinas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A6C87" w14:textId="77777777" w:rsidR="00275533" w:rsidRPr="00D10A6E" w:rsidRDefault="00275533" w:rsidP="00275533">
            <w:r w:rsidRPr="00D10A6E">
              <w:t xml:space="preserve">Karo semantinio lauko leksikos perteikimas </w:t>
            </w:r>
            <w:proofErr w:type="spellStart"/>
            <w:r w:rsidRPr="00D10A6E">
              <w:t>George'o</w:t>
            </w:r>
            <w:proofErr w:type="spellEnd"/>
            <w:r w:rsidRPr="00D10A6E">
              <w:t xml:space="preserve"> R. R. Marti „A </w:t>
            </w:r>
            <w:proofErr w:type="spellStart"/>
            <w:r w:rsidRPr="00D10A6E">
              <w:t>Clash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of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Kings</w:t>
            </w:r>
            <w:proofErr w:type="spellEnd"/>
            <w:r w:rsidRPr="00D10A6E">
              <w:t>“ vertime į lietuvių ir italų kalbas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8A641" w14:textId="77777777" w:rsidR="00275533" w:rsidRPr="00D10A6E" w:rsidRDefault="00275533" w:rsidP="00275533">
            <w:proofErr w:type="spellStart"/>
            <w:r w:rsidRPr="00D10A6E">
              <w:t>The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Translation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of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War-related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Lexicon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into</w:t>
            </w:r>
            <w:proofErr w:type="spellEnd"/>
            <w:r w:rsidRPr="00D10A6E">
              <w:t xml:space="preserve"> Lithuanian </w:t>
            </w:r>
            <w:proofErr w:type="spellStart"/>
            <w:r w:rsidRPr="00D10A6E">
              <w:t>and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Italian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in</w:t>
            </w:r>
            <w:proofErr w:type="spellEnd"/>
            <w:r w:rsidRPr="00D10A6E">
              <w:t xml:space="preserve"> "A </w:t>
            </w:r>
            <w:proofErr w:type="spellStart"/>
            <w:r w:rsidRPr="00D10A6E">
              <w:t>Clash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of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Kings</w:t>
            </w:r>
            <w:proofErr w:type="spellEnd"/>
            <w:r w:rsidRPr="00D10A6E">
              <w:t xml:space="preserve">" </w:t>
            </w:r>
            <w:proofErr w:type="spellStart"/>
            <w:r w:rsidRPr="00D10A6E">
              <w:t>by</w:t>
            </w:r>
            <w:proofErr w:type="spellEnd"/>
            <w:r w:rsidRPr="00D10A6E">
              <w:t xml:space="preserve"> George R. R. Marti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827B4" w14:textId="77777777" w:rsidR="00275533" w:rsidRPr="00D10A6E" w:rsidRDefault="00275533" w:rsidP="00275533">
            <w:r>
              <w:t xml:space="preserve">Doc. </w:t>
            </w:r>
            <w:r w:rsidRPr="00D10A6E">
              <w:t>Černiuvienė Liucija</w:t>
            </w:r>
          </w:p>
        </w:tc>
      </w:tr>
    </w:tbl>
    <w:p w14:paraId="65F4ABBC" w14:textId="6363B2CB" w:rsidR="008F0925" w:rsidRDefault="008F0925"/>
    <w:p w14:paraId="02CEFA27" w14:textId="2574597C" w:rsidR="008F0925" w:rsidRDefault="008F0925"/>
    <w:p w14:paraId="7B99C11C" w14:textId="0A5FA6E6" w:rsidR="008F0925" w:rsidRDefault="008F0925"/>
    <w:p w14:paraId="12928AF1" w14:textId="02C337ED" w:rsidR="008F0925" w:rsidRDefault="008F0925"/>
    <w:p w14:paraId="164528D6" w14:textId="0C9CC34B" w:rsidR="008F0925" w:rsidRDefault="008F0925"/>
    <w:p w14:paraId="74FCBB48" w14:textId="1481148D" w:rsidR="008F0925" w:rsidRDefault="008F0925"/>
    <w:p w14:paraId="36FE1374" w14:textId="516FFB45" w:rsidR="008F0925" w:rsidRDefault="008F0925"/>
    <w:p w14:paraId="500756EA" w14:textId="77777777" w:rsidR="008F0925" w:rsidRDefault="008F0925"/>
    <w:tbl>
      <w:tblPr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2155"/>
        <w:gridCol w:w="5387"/>
        <w:gridCol w:w="4819"/>
        <w:gridCol w:w="2410"/>
      </w:tblGrid>
      <w:tr w:rsidR="00275533" w14:paraId="059A1790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3E586" w14:textId="77777777" w:rsidR="00275533" w:rsidRDefault="00275533" w:rsidP="00275533">
            <w:pPr>
              <w:jc w:val="right"/>
            </w:pPr>
            <w:r>
              <w:t>12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9808F" w14:textId="77777777" w:rsidR="00275533" w:rsidRPr="001D3E3E" w:rsidRDefault="00275533" w:rsidP="00275533">
            <w:r w:rsidRPr="001D3E3E">
              <w:t xml:space="preserve">Sakalytė </w:t>
            </w:r>
            <w:r>
              <w:t xml:space="preserve">Eglė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06153" w14:textId="77777777" w:rsidR="00275533" w:rsidRPr="001D3E3E" w:rsidRDefault="00275533" w:rsidP="00275533">
            <w:r w:rsidRPr="001D3E3E">
              <w:t>Ispaniško serialo „</w:t>
            </w:r>
            <w:proofErr w:type="spellStart"/>
            <w:r w:rsidRPr="001D3E3E">
              <w:t>Velvet</w:t>
            </w:r>
            <w:proofErr w:type="spellEnd"/>
            <w:r w:rsidRPr="001D3E3E">
              <w:t xml:space="preserve">“ </w:t>
            </w:r>
            <w:proofErr w:type="spellStart"/>
            <w:r w:rsidRPr="001D3E3E">
              <w:t>deminutyvinių</w:t>
            </w:r>
            <w:proofErr w:type="spellEnd"/>
            <w:r w:rsidRPr="001D3E3E">
              <w:t xml:space="preserve"> vedinių analizė ir jų vertimas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086CF" w14:textId="77777777" w:rsidR="00275533" w:rsidRPr="001D3E3E" w:rsidRDefault="00275533" w:rsidP="00275533">
            <w:proofErr w:type="spellStart"/>
            <w:r w:rsidRPr="001D3E3E">
              <w:t>The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Analysis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Diminutives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the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Spanish</w:t>
            </w:r>
            <w:proofErr w:type="spellEnd"/>
            <w:r w:rsidRPr="001D3E3E">
              <w:t xml:space="preserve"> TV </w:t>
            </w:r>
            <w:proofErr w:type="spellStart"/>
            <w:r w:rsidRPr="001D3E3E">
              <w:t>Series</w:t>
            </w:r>
            <w:proofErr w:type="spellEnd"/>
            <w:r w:rsidRPr="001D3E3E">
              <w:t xml:space="preserve"> "</w:t>
            </w:r>
            <w:proofErr w:type="spellStart"/>
            <w:r w:rsidRPr="001D3E3E">
              <w:t>Velvet</w:t>
            </w:r>
            <w:proofErr w:type="spellEnd"/>
            <w:r w:rsidRPr="001D3E3E">
              <w:t xml:space="preserve">" </w:t>
            </w:r>
            <w:proofErr w:type="spellStart"/>
            <w:r w:rsidRPr="001D3E3E">
              <w:t>and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Their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Translation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into</w:t>
            </w:r>
            <w:proofErr w:type="spellEnd"/>
            <w:r w:rsidRPr="001D3E3E"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AD2E6" w14:textId="77777777" w:rsidR="00275533" w:rsidRPr="001D3E3E" w:rsidRDefault="00275533" w:rsidP="00275533">
            <w:r w:rsidRPr="001D3E3E">
              <w:t>Doc.</w:t>
            </w:r>
            <w:r>
              <w:t xml:space="preserve"> Caro Dugo Carmen</w:t>
            </w:r>
          </w:p>
        </w:tc>
      </w:tr>
      <w:tr w:rsidR="00275533" w14:paraId="05DA7FF8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18D26" w14:textId="77777777" w:rsidR="00275533" w:rsidRDefault="00275533" w:rsidP="00275533">
            <w:pPr>
              <w:jc w:val="right"/>
            </w:pPr>
            <w:r>
              <w:t>13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E7A5F" w14:textId="77777777" w:rsidR="00275533" w:rsidRPr="001D3E3E" w:rsidRDefault="00275533" w:rsidP="00275533">
            <w:r>
              <w:t xml:space="preserve">Staniulienė Jurgita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CD43" w14:textId="77777777" w:rsidR="00275533" w:rsidRPr="001D3E3E" w:rsidRDefault="00275533" w:rsidP="00275533">
            <w:r w:rsidRPr="001D3E3E">
              <w:t>Automatinio vertimo redagavimas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BC13F" w14:textId="77777777" w:rsidR="00275533" w:rsidRPr="001D3E3E" w:rsidRDefault="00275533" w:rsidP="00275533">
            <w:proofErr w:type="spellStart"/>
            <w:r w:rsidRPr="001D3E3E">
              <w:t>Post-Editing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Machine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Translation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A7E3A" w14:textId="77777777" w:rsidR="00275533" w:rsidRPr="001D3E3E" w:rsidRDefault="00275533" w:rsidP="00275533">
            <w:r>
              <w:t>Prof. Maskaliūnienė Nijolė</w:t>
            </w:r>
          </w:p>
        </w:tc>
      </w:tr>
      <w:tr w:rsidR="00275533" w14:paraId="4ADE307A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E336A" w14:textId="77777777" w:rsidR="00275533" w:rsidRDefault="00275533" w:rsidP="00275533">
            <w:pPr>
              <w:jc w:val="right"/>
            </w:pPr>
            <w:r>
              <w:t>14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05CFB" w14:textId="77777777" w:rsidR="00275533" w:rsidRPr="00D10A6E" w:rsidRDefault="00275533" w:rsidP="00275533">
            <w:r>
              <w:t xml:space="preserve">Stasiūnas Paulius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FE1FD" w14:textId="77777777" w:rsidR="00275533" w:rsidRPr="00D10A6E" w:rsidRDefault="00275533" w:rsidP="00275533">
            <w:r w:rsidRPr="00D10A6E">
              <w:t>Antano Škėmos romano „Balta drobulė“ kultūrinių kontekstų vertimas į prancūzų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5062C" w14:textId="77777777" w:rsidR="00275533" w:rsidRPr="00D10A6E" w:rsidRDefault="00275533" w:rsidP="00275533">
            <w:proofErr w:type="spellStart"/>
            <w:r w:rsidRPr="00D10A6E">
              <w:t>Translating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the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Cultural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Context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of</w:t>
            </w:r>
            <w:proofErr w:type="spellEnd"/>
            <w:r w:rsidRPr="00D10A6E">
              <w:t xml:space="preserve"> Antanas </w:t>
            </w:r>
            <w:proofErr w:type="spellStart"/>
            <w:r w:rsidRPr="00D10A6E">
              <w:t>Škėma's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Novel</w:t>
            </w:r>
            <w:proofErr w:type="spellEnd"/>
            <w:r w:rsidRPr="00D10A6E">
              <w:t xml:space="preserve"> "Balta drobulė" </w:t>
            </w:r>
            <w:proofErr w:type="spellStart"/>
            <w:r w:rsidRPr="00D10A6E">
              <w:t>into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French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D5034" w14:textId="77777777" w:rsidR="00275533" w:rsidRPr="00D10A6E" w:rsidRDefault="00275533" w:rsidP="00275533">
            <w:r>
              <w:t xml:space="preserve">Dr. </w:t>
            </w:r>
            <w:r w:rsidRPr="00D10A6E">
              <w:t>Klioštoraitytė Rasa</w:t>
            </w:r>
          </w:p>
        </w:tc>
      </w:tr>
      <w:tr w:rsidR="00275533" w14:paraId="3418CACB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FEC6B" w14:textId="77777777" w:rsidR="00275533" w:rsidRDefault="00275533" w:rsidP="00275533">
            <w:pPr>
              <w:jc w:val="right"/>
            </w:pPr>
            <w:r>
              <w:t>15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E2741" w14:textId="77777777" w:rsidR="00275533" w:rsidRPr="001D3E3E" w:rsidRDefault="00275533" w:rsidP="00275533">
            <w:proofErr w:type="spellStart"/>
            <w:r>
              <w:t>Šiaulytė</w:t>
            </w:r>
            <w:proofErr w:type="spellEnd"/>
            <w:r>
              <w:t xml:space="preserve"> Karolina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C1BF8" w14:textId="77777777" w:rsidR="00275533" w:rsidRPr="001D3E3E" w:rsidRDefault="00275533" w:rsidP="00275533">
            <w:r w:rsidRPr="001D3E3E">
              <w:t xml:space="preserve">Vertimas kaip adaptacija: </w:t>
            </w:r>
            <w:proofErr w:type="spellStart"/>
            <w:r w:rsidRPr="001D3E3E">
              <w:t>Victor'o</w:t>
            </w:r>
            <w:proofErr w:type="spellEnd"/>
            <w:r w:rsidRPr="001D3E3E">
              <w:t xml:space="preserve"> Hugo romano „Paryžiaus katedra“ ir </w:t>
            </w:r>
            <w:proofErr w:type="spellStart"/>
            <w:r w:rsidRPr="001D3E3E">
              <w:t>Luc'o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Plamondon'o</w:t>
            </w:r>
            <w:proofErr w:type="spellEnd"/>
            <w:r w:rsidRPr="001D3E3E">
              <w:t xml:space="preserve"> miuziklo „Paryžiaus katedra“ sąsajos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88BC8" w14:textId="77777777" w:rsidR="00275533" w:rsidRPr="001D3E3E" w:rsidRDefault="00275533" w:rsidP="00275533">
            <w:proofErr w:type="spellStart"/>
            <w:r w:rsidRPr="001D3E3E">
              <w:t>Translation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as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Adaptation</w:t>
            </w:r>
            <w:proofErr w:type="spellEnd"/>
            <w:r w:rsidRPr="001D3E3E">
              <w:t xml:space="preserve">: </w:t>
            </w:r>
            <w:proofErr w:type="spellStart"/>
            <w:r w:rsidRPr="001D3E3E">
              <w:t>Connections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between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Victor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Hugo's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Novel</w:t>
            </w:r>
            <w:proofErr w:type="spellEnd"/>
            <w:r w:rsidRPr="001D3E3E">
              <w:t xml:space="preserve"> "</w:t>
            </w:r>
            <w:proofErr w:type="spellStart"/>
            <w:r w:rsidRPr="001D3E3E">
              <w:t>The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Hunchback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Notre </w:t>
            </w:r>
            <w:proofErr w:type="spellStart"/>
            <w:r w:rsidRPr="001D3E3E">
              <w:t>Dame</w:t>
            </w:r>
            <w:proofErr w:type="spellEnd"/>
            <w:r w:rsidRPr="001D3E3E">
              <w:t xml:space="preserve">" </w:t>
            </w:r>
            <w:proofErr w:type="spellStart"/>
            <w:r w:rsidRPr="001D3E3E">
              <w:t>and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Luc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Plamondon's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Musical</w:t>
            </w:r>
            <w:proofErr w:type="spellEnd"/>
            <w:r w:rsidRPr="001D3E3E">
              <w:t xml:space="preserve"> "Notre </w:t>
            </w:r>
            <w:proofErr w:type="spellStart"/>
            <w:r w:rsidRPr="001D3E3E">
              <w:t>Dame</w:t>
            </w:r>
            <w:proofErr w:type="spellEnd"/>
            <w:r w:rsidRPr="001D3E3E">
              <w:t xml:space="preserve"> de Paris"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EA8AB" w14:textId="77777777" w:rsidR="00275533" w:rsidRPr="001D3E3E" w:rsidRDefault="00275533" w:rsidP="44363849">
            <w:r>
              <w:t>Doc. Černiuvienė Liucija</w:t>
            </w:r>
          </w:p>
        </w:tc>
      </w:tr>
      <w:tr w:rsidR="00275533" w14:paraId="67589449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5E791" w14:textId="77777777" w:rsidR="00275533" w:rsidRDefault="00275533" w:rsidP="00275533">
            <w:pPr>
              <w:jc w:val="right"/>
            </w:pPr>
            <w:r>
              <w:t>16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86FD0" w14:textId="77777777" w:rsidR="00275533" w:rsidRPr="00D10A6E" w:rsidRDefault="00275533" w:rsidP="00275533">
            <w:r>
              <w:t xml:space="preserve">Šileikytė Rūta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2F04E" w14:textId="77777777" w:rsidR="00275533" w:rsidRPr="00D10A6E" w:rsidRDefault="00275533" w:rsidP="00275533">
            <w:proofErr w:type="spellStart"/>
            <w:r w:rsidRPr="00D10A6E">
              <w:t>Konjunkcinis</w:t>
            </w:r>
            <w:proofErr w:type="spellEnd"/>
            <w:r w:rsidRPr="00D10A6E">
              <w:t xml:space="preserve"> teksto rišlumas sinchroniniame vertime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5F92F" w14:textId="77777777" w:rsidR="00275533" w:rsidRPr="00D10A6E" w:rsidRDefault="00275533" w:rsidP="00275533">
            <w:proofErr w:type="spellStart"/>
            <w:r w:rsidRPr="00D10A6E">
              <w:t>Conjunctive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Cohesion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in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Simultaneous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Interpretation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97E21" w14:textId="5BD9189F" w:rsidR="00275533" w:rsidRPr="00D10A6E" w:rsidRDefault="7053C2F6" w:rsidP="44363849">
            <w:r>
              <w:t>Dr. Dalia Mankauskienė</w:t>
            </w:r>
          </w:p>
        </w:tc>
      </w:tr>
      <w:tr w:rsidR="00275533" w14:paraId="57D37A11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B77A1" w14:textId="77777777" w:rsidR="00275533" w:rsidRDefault="00275533" w:rsidP="00275533">
            <w:pPr>
              <w:jc w:val="right"/>
            </w:pPr>
            <w:r>
              <w:t>17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FD761" w14:textId="77777777" w:rsidR="00275533" w:rsidRPr="00D10A6E" w:rsidRDefault="00275533" w:rsidP="00275533">
            <w:r>
              <w:t>Tamulevičius Mantas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B85CE" w14:textId="77777777" w:rsidR="00275533" w:rsidRPr="00D10A6E" w:rsidRDefault="00275533" w:rsidP="00275533">
            <w:r w:rsidRPr="00D10A6E">
              <w:t xml:space="preserve">Johno R. R. </w:t>
            </w:r>
            <w:proofErr w:type="spellStart"/>
            <w:r w:rsidRPr="00D10A6E">
              <w:t>Tolkien'o</w:t>
            </w:r>
            <w:proofErr w:type="spellEnd"/>
            <w:r w:rsidRPr="00D10A6E">
              <w:t xml:space="preserve"> romano „</w:t>
            </w:r>
            <w:proofErr w:type="spellStart"/>
            <w:r w:rsidRPr="00D10A6E">
              <w:t>The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Lord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of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the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Rings</w:t>
            </w:r>
            <w:proofErr w:type="spellEnd"/>
            <w:r w:rsidRPr="00D10A6E">
              <w:t xml:space="preserve">“ </w:t>
            </w:r>
            <w:proofErr w:type="spellStart"/>
            <w:r w:rsidRPr="00D10A6E">
              <w:t>charakteronimų</w:t>
            </w:r>
            <w:proofErr w:type="spellEnd"/>
            <w:r w:rsidRPr="00D10A6E">
              <w:t xml:space="preserve"> ir vietovardžių, paremtų natūraliomis kalbomis, perteikimas lietuvių ir italų kalbomis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1753E" w14:textId="77777777" w:rsidR="00275533" w:rsidRPr="00D10A6E" w:rsidRDefault="00275533" w:rsidP="00275533">
            <w:proofErr w:type="spellStart"/>
            <w:r w:rsidRPr="00D10A6E">
              <w:t>The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Translation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of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Charactonyms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and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Place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Names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Based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on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Natural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Languages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into</w:t>
            </w:r>
            <w:proofErr w:type="spellEnd"/>
            <w:r w:rsidRPr="00D10A6E">
              <w:t xml:space="preserve"> Lithuanian </w:t>
            </w:r>
            <w:proofErr w:type="spellStart"/>
            <w:r w:rsidRPr="00D10A6E">
              <w:t>and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Italian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in</w:t>
            </w:r>
            <w:proofErr w:type="spellEnd"/>
            <w:r w:rsidRPr="00D10A6E">
              <w:t xml:space="preserve"> "</w:t>
            </w:r>
            <w:proofErr w:type="spellStart"/>
            <w:r w:rsidRPr="00D10A6E">
              <w:t>The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Lord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of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the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Rings</w:t>
            </w:r>
            <w:proofErr w:type="spellEnd"/>
            <w:r w:rsidRPr="00D10A6E">
              <w:t xml:space="preserve">" </w:t>
            </w:r>
            <w:proofErr w:type="spellStart"/>
            <w:r w:rsidRPr="00D10A6E">
              <w:t>by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John</w:t>
            </w:r>
            <w:proofErr w:type="spellEnd"/>
            <w:r w:rsidRPr="00D10A6E">
              <w:t xml:space="preserve"> R. R. </w:t>
            </w:r>
            <w:proofErr w:type="spellStart"/>
            <w:r w:rsidRPr="00D10A6E">
              <w:t>Tolkien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868A9" w14:textId="77777777" w:rsidR="00275533" w:rsidRPr="00D10A6E" w:rsidRDefault="00275533" w:rsidP="00275533">
            <w:r>
              <w:t xml:space="preserve">Doc. </w:t>
            </w:r>
            <w:r w:rsidRPr="00D10A6E">
              <w:t xml:space="preserve">Di </w:t>
            </w:r>
            <w:proofErr w:type="spellStart"/>
            <w:r w:rsidRPr="00D10A6E">
              <w:t>Nunzio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Novella</w:t>
            </w:r>
            <w:proofErr w:type="spellEnd"/>
          </w:p>
        </w:tc>
      </w:tr>
      <w:tr w:rsidR="00275533" w14:paraId="53742DE3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D80A2" w14:textId="77777777" w:rsidR="00275533" w:rsidRDefault="00275533" w:rsidP="00275533">
            <w:pPr>
              <w:jc w:val="right"/>
            </w:pPr>
            <w:r>
              <w:t>18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7A45A" w14:textId="77777777" w:rsidR="00275533" w:rsidRPr="00D10A6E" w:rsidRDefault="00275533" w:rsidP="00275533">
            <w:r>
              <w:t xml:space="preserve">Vilkaitė Julija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869E7" w14:textId="77777777" w:rsidR="00275533" w:rsidRPr="00D10A6E" w:rsidRDefault="00275533" w:rsidP="00275533">
            <w:proofErr w:type="spellStart"/>
            <w:r w:rsidRPr="00D10A6E">
              <w:t>Sinestezija</w:t>
            </w:r>
            <w:proofErr w:type="spellEnd"/>
            <w:r w:rsidRPr="00D10A6E">
              <w:t xml:space="preserve"> lietuvių ir anglų kalbose: muzikos diskurso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E0DB5" w14:textId="77777777" w:rsidR="00275533" w:rsidRPr="00D10A6E" w:rsidRDefault="00275533" w:rsidP="00275533">
            <w:proofErr w:type="spellStart"/>
            <w:r w:rsidRPr="00D10A6E">
              <w:t>Synaesthesia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in</w:t>
            </w:r>
            <w:proofErr w:type="spellEnd"/>
            <w:r w:rsidRPr="00D10A6E">
              <w:t xml:space="preserve"> Lithuanian </w:t>
            </w:r>
            <w:proofErr w:type="spellStart"/>
            <w:r w:rsidRPr="00D10A6E">
              <w:t>and</w:t>
            </w:r>
            <w:proofErr w:type="spellEnd"/>
            <w:r w:rsidRPr="00D10A6E">
              <w:t xml:space="preserve"> English: </w:t>
            </w:r>
            <w:proofErr w:type="spellStart"/>
            <w:r w:rsidRPr="00D10A6E">
              <w:t>Musical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Discourse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Analysis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7EEC3" w14:textId="77777777" w:rsidR="00275533" w:rsidRPr="00D10A6E" w:rsidRDefault="00275533" w:rsidP="00275533">
            <w:r>
              <w:t xml:space="preserve">Doc. </w:t>
            </w:r>
            <w:r w:rsidRPr="00D10A6E">
              <w:t>Cibulskienė Jurga</w:t>
            </w:r>
          </w:p>
        </w:tc>
      </w:tr>
      <w:tr w:rsidR="00275533" w14:paraId="74A85F3A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7A633" w14:textId="77777777" w:rsidR="00275533" w:rsidRDefault="00275533" w:rsidP="00275533">
            <w:pPr>
              <w:jc w:val="right"/>
            </w:pPr>
            <w:r>
              <w:t>19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5DB6C" w14:textId="77777777" w:rsidR="00275533" w:rsidRPr="001D3E3E" w:rsidRDefault="00275533" w:rsidP="00275533">
            <w:proofErr w:type="spellStart"/>
            <w:r>
              <w:t>Volkov</w:t>
            </w:r>
            <w:proofErr w:type="spellEnd"/>
            <w:r>
              <w:t xml:space="preserve"> </w:t>
            </w:r>
            <w:proofErr w:type="spellStart"/>
            <w:r>
              <w:t>Oleg</w:t>
            </w:r>
            <w:proofErr w:type="spellEnd"/>
            <w: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27BF4" w14:textId="77777777" w:rsidR="00275533" w:rsidRPr="001D3E3E" w:rsidRDefault="00275533" w:rsidP="00275533">
            <w:r w:rsidRPr="001D3E3E">
              <w:t xml:space="preserve">Ironija kaip rėmų priešprieša: </w:t>
            </w:r>
            <w:proofErr w:type="spellStart"/>
            <w:r w:rsidRPr="001D3E3E">
              <w:t>tarpkalbinė</w:t>
            </w:r>
            <w:proofErr w:type="spellEnd"/>
            <w:r w:rsidRPr="001D3E3E">
              <w:t xml:space="preserve"> perspektyva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6525F" w14:textId="77777777" w:rsidR="00275533" w:rsidRPr="001D3E3E" w:rsidRDefault="00275533" w:rsidP="00275533">
            <w:proofErr w:type="spellStart"/>
            <w:r w:rsidRPr="001D3E3E">
              <w:t>Irony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as</w:t>
            </w:r>
            <w:proofErr w:type="spellEnd"/>
            <w:r w:rsidRPr="001D3E3E">
              <w:t xml:space="preserve"> a </w:t>
            </w:r>
            <w:proofErr w:type="spellStart"/>
            <w:r w:rsidRPr="001D3E3E">
              <w:t>Clash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Frames</w:t>
            </w:r>
            <w:proofErr w:type="spellEnd"/>
            <w:r w:rsidRPr="001D3E3E">
              <w:t xml:space="preserve">: A </w:t>
            </w:r>
            <w:proofErr w:type="spellStart"/>
            <w:r w:rsidRPr="001D3E3E">
              <w:t>Cross-Linguistic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Perspective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D414A" w14:textId="77777777" w:rsidR="00275533" w:rsidRPr="001D3E3E" w:rsidRDefault="00275533" w:rsidP="00275533">
            <w:r>
              <w:t>Prof. Šeškauskienė Inesa</w:t>
            </w:r>
          </w:p>
        </w:tc>
      </w:tr>
      <w:tr w:rsidR="00275533" w14:paraId="570F9623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7C906" w14:textId="77777777" w:rsidR="00275533" w:rsidRDefault="00275533" w:rsidP="00275533">
            <w:pPr>
              <w:jc w:val="right"/>
            </w:pPr>
            <w:r>
              <w:t>20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9C0A9" w14:textId="77777777" w:rsidR="00275533" w:rsidRPr="001D3E3E" w:rsidRDefault="00275533" w:rsidP="00275533">
            <w:r>
              <w:t xml:space="preserve">Zagurskytė Mantė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64580" w14:textId="77777777" w:rsidR="00275533" w:rsidRPr="001D3E3E" w:rsidRDefault="00275533" w:rsidP="00275533">
            <w:r w:rsidRPr="001D3E3E">
              <w:t xml:space="preserve">Somatinių frazeologizmų perteikimas </w:t>
            </w:r>
            <w:proofErr w:type="spellStart"/>
            <w:r w:rsidRPr="001D3E3E">
              <w:t>Fabio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Stassi</w:t>
            </w:r>
            <w:proofErr w:type="spellEnd"/>
            <w:r w:rsidRPr="001D3E3E">
              <w:t xml:space="preserve"> romano „</w:t>
            </w:r>
            <w:proofErr w:type="spellStart"/>
            <w:r w:rsidRPr="001D3E3E">
              <w:t>L’ultimo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ballo</w:t>
            </w:r>
            <w:proofErr w:type="spellEnd"/>
            <w:r w:rsidRPr="001D3E3E">
              <w:t xml:space="preserve"> di </w:t>
            </w:r>
            <w:proofErr w:type="spellStart"/>
            <w:r w:rsidRPr="001D3E3E">
              <w:t>Charlot</w:t>
            </w:r>
            <w:proofErr w:type="spellEnd"/>
            <w:r w:rsidRPr="001D3E3E">
              <w:t>“ vertimuose į lietuvių ir anglų kalbas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885DA" w14:textId="77777777" w:rsidR="00275533" w:rsidRPr="001D3E3E" w:rsidRDefault="00275533" w:rsidP="00275533">
            <w:proofErr w:type="spellStart"/>
            <w:r w:rsidRPr="001D3E3E">
              <w:t>The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Translation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Somatisms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into</w:t>
            </w:r>
            <w:proofErr w:type="spellEnd"/>
            <w:r w:rsidRPr="001D3E3E">
              <w:t xml:space="preserve"> Lithuanian </w:t>
            </w:r>
            <w:proofErr w:type="spellStart"/>
            <w:r w:rsidRPr="001D3E3E">
              <w:t>and</w:t>
            </w:r>
            <w:proofErr w:type="spellEnd"/>
            <w:r w:rsidRPr="001D3E3E">
              <w:t xml:space="preserve"> English </w:t>
            </w:r>
            <w:proofErr w:type="spellStart"/>
            <w:r w:rsidRPr="001D3E3E">
              <w:t>in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the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Novel</w:t>
            </w:r>
            <w:proofErr w:type="spellEnd"/>
            <w:r w:rsidRPr="001D3E3E">
              <w:t xml:space="preserve"> "</w:t>
            </w:r>
            <w:proofErr w:type="spellStart"/>
            <w:r w:rsidRPr="001D3E3E">
              <w:t>L’ultimo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Ballo</w:t>
            </w:r>
            <w:proofErr w:type="spellEnd"/>
            <w:r w:rsidRPr="001D3E3E">
              <w:t xml:space="preserve"> di </w:t>
            </w:r>
            <w:proofErr w:type="spellStart"/>
            <w:r w:rsidRPr="001D3E3E">
              <w:t>Charlot</w:t>
            </w:r>
            <w:proofErr w:type="spellEnd"/>
            <w:r w:rsidRPr="001D3E3E">
              <w:t xml:space="preserve">" </w:t>
            </w:r>
            <w:proofErr w:type="spellStart"/>
            <w:r w:rsidRPr="001D3E3E">
              <w:t>by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Fabio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Stassi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AB186" w14:textId="77777777" w:rsidR="00275533" w:rsidRPr="001D3E3E" w:rsidRDefault="00275533" w:rsidP="00275533">
            <w:r>
              <w:t xml:space="preserve">Dr. </w:t>
            </w:r>
            <w:r w:rsidRPr="001D3E3E">
              <w:t>Klioštoraitytė Rasa</w:t>
            </w:r>
          </w:p>
        </w:tc>
      </w:tr>
      <w:tr w:rsidR="00275533" w14:paraId="1C60E825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68215" w14:textId="77777777" w:rsidR="00275533" w:rsidRDefault="00275533" w:rsidP="00275533">
            <w:pPr>
              <w:jc w:val="right"/>
            </w:pPr>
            <w:r>
              <w:t>21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CBC08" w14:textId="77777777" w:rsidR="00275533" w:rsidRPr="00D10A6E" w:rsidRDefault="00275533" w:rsidP="00275533">
            <w:proofErr w:type="spellStart"/>
            <w:r>
              <w:t>Ziabkinaitė</w:t>
            </w:r>
            <w:proofErr w:type="spellEnd"/>
            <w:r>
              <w:t xml:space="preserve"> Jurgita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072A6" w14:textId="77777777" w:rsidR="00275533" w:rsidRPr="00D10A6E" w:rsidRDefault="00275533" w:rsidP="00275533">
            <w:r w:rsidRPr="00D10A6E">
              <w:t>Standartų vertimas: „Kokybės vadybos standarto“ vertimo iš anglų į lietuvių kalbą atvejo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5BA7F" w14:textId="77777777" w:rsidR="00275533" w:rsidRPr="00D10A6E" w:rsidRDefault="00275533" w:rsidP="00275533">
            <w:proofErr w:type="spellStart"/>
            <w:r w:rsidRPr="00D10A6E">
              <w:t>The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Translation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of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Standards</w:t>
            </w:r>
            <w:proofErr w:type="spellEnd"/>
            <w:r w:rsidRPr="00D10A6E">
              <w:t xml:space="preserve">: A </w:t>
            </w:r>
            <w:proofErr w:type="spellStart"/>
            <w:r w:rsidRPr="00D10A6E">
              <w:t>Case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Study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of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Translation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of</w:t>
            </w:r>
            <w:proofErr w:type="spellEnd"/>
            <w:r w:rsidRPr="00D10A6E">
              <w:t xml:space="preserve"> a </w:t>
            </w:r>
            <w:proofErr w:type="spellStart"/>
            <w:r w:rsidRPr="00D10A6E">
              <w:t>Quality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of</w:t>
            </w:r>
            <w:proofErr w:type="spellEnd"/>
            <w:r w:rsidRPr="00D10A6E">
              <w:t xml:space="preserve"> </w:t>
            </w:r>
            <w:proofErr w:type="spellStart"/>
            <w:r w:rsidRPr="00D10A6E">
              <w:t>Management</w:t>
            </w:r>
            <w:proofErr w:type="spellEnd"/>
            <w:r w:rsidRPr="00D10A6E">
              <w:t xml:space="preserve"> Standard </w:t>
            </w:r>
            <w:proofErr w:type="spellStart"/>
            <w:r w:rsidRPr="00D10A6E">
              <w:t>from</w:t>
            </w:r>
            <w:proofErr w:type="spellEnd"/>
            <w:r w:rsidRPr="00D10A6E">
              <w:t xml:space="preserve"> English </w:t>
            </w:r>
            <w:proofErr w:type="spellStart"/>
            <w:r w:rsidRPr="00D10A6E">
              <w:t>into</w:t>
            </w:r>
            <w:proofErr w:type="spellEnd"/>
            <w:r w:rsidRPr="00D10A6E"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C9A34" w14:textId="77777777" w:rsidR="00275533" w:rsidRPr="00D10A6E" w:rsidRDefault="00275533" w:rsidP="00275533">
            <w:r>
              <w:t xml:space="preserve">Dr. </w:t>
            </w:r>
            <w:r w:rsidRPr="00D10A6E">
              <w:t>Ratkus Artūras</w:t>
            </w:r>
          </w:p>
        </w:tc>
      </w:tr>
      <w:tr w:rsidR="00275533" w14:paraId="25D5E4BF" w14:textId="77777777" w:rsidTr="443638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26413" w14:textId="77777777" w:rsidR="00275533" w:rsidRDefault="00275533" w:rsidP="00275533">
            <w:pPr>
              <w:jc w:val="right"/>
            </w:pPr>
            <w:r>
              <w:t>22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EBD55" w14:textId="77777777" w:rsidR="00275533" w:rsidRPr="001D3E3E" w:rsidRDefault="00275533" w:rsidP="00275533">
            <w:proofErr w:type="spellStart"/>
            <w:r>
              <w:t>Žinkevičienė</w:t>
            </w:r>
            <w:proofErr w:type="spellEnd"/>
            <w:r>
              <w:t xml:space="preserve"> Aistė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582B8" w14:textId="77777777" w:rsidR="00275533" w:rsidRPr="001D3E3E" w:rsidRDefault="00275533" w:rsidP="00275533">
            <w:r w:rsidRPr="001D3E3E">
              <w:t>Šalutinių pažymimųjų sakinių vartosenos ypatybės ES dokumentuose juos verčiant iš anglų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023FA" w14:textId="77777777" w:rsidR="00275533" w:rsidRPr="001D3E3E" w:rsidRDefault="00275533" w:rsidP="00275533">
            <w:proofErr w:type="spellStart"/>
            <w:r w:rsidRPr="001D3E3E">
              <w:t>The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Peculiarities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the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Use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of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Relative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Clauses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in</w:t>
            </w:r>
            <w:proofErr w:type="spellEnd"/>
            <w:r w:rsidRPr="001D3E3E">
              <w:t xml:space="preserve"> EU </w:t>
            </w:r>
            <w:proofErr w:type="spellStart"/>
            <w:r w:rsidRPr="001D3E3E">
              <w:t>Documents</w:t>
            </w:r>
            <w:proofErr w:type="spellEnd"/>
            <w:r w:rsidRPr="001D3E3E">
              <w:t xml:space="preserve">, </w:t>
            </w:r>
            <w:proofErr w:type="spellStart"/>
            <w:r w:rsidRPr="001D3E3E">
              <w:t>with</w:t>
            </w:r>
            <w:proofErr w:type="spellEnd"/>
            <w:r w:rsidRPr="001D3E3E">
              <w:t xml:space="preserve"> a </w:t>
            </w:r>
            <w:proofErr w:type="spellStart"/>
            <w:r w:rsidRPr="001D3E3E">
              <w:t>Focus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on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their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Translation</w:t>
            </w:r>
            <w:proofErr w:type="spellEnd"/>
            <w:r w:rsidRPr="001D3E3E">
              <w:t xml:space="preserve"> </w:t>
            </w:r>
            <w:proofErr w:type="spellStart"/>
            <w:r w:rsidRPr="001D3E3E">
              <w:t>from</w:t>
            </w:r>
            <w:proofErr w:type="spellEnd"/>
            <w:r w:rsidRPr="001D3E3E">
              <w:t xml:space="preserve"> English </w:t>
            </w:r>
            <w:proofErr w:type="spellStart"/>
            <w:r w:rsidRPr="001D3E3E">
              <w:t>into</w:t>
            </w:r>
            <w:proofErr w:type="spellEnd"/>
            <w:r w:rsidRPr="001D3E3E"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FADFB" w14:textId="77777777" w:rsidR="00275533" w:rsidRPr="001D3E3E" w:rsidRDefault="00275533" w:rsidP="00275533">
            <w:r>
              <w:t xml:space="preserve">Dr. </w:t>
            </w:r>
            <w:r w:rsidRPr="001D3E3E">
              <w:t>Ratkus Artūras</w:t>
            </w:r>
          </w:p>
        </w:tc>
      </w:tr>
    </w:tbl>
    <w:p w14:paraId="45FB0818" w14:textId="77777777" w:rsidR="000E27EA" w:rsidRDefault="000E27EA" w:rsidP="000E27EA">
      <w:pPr>
        <w:rPr>
          <w:b/>
        </w:rPr>
      </w:pPr>
    </w:p>
    <w:p w14:paraId="049F31CB" w14:textId="77777777" w:rsidR="000E27EA" w:rsidRDefault="000E27EA" w:rsidP="000E27EA">
      <w:pPr>
        <w:rPr>
          <w:b/>
        </w:rPr>
      </w:pPr>
    </w:p>
    <w:p w14:paraId="53128261" w14:textId="77777777" w:rsidR="000E27EA" w:rsidRDefault="000E27EA" w:rsidP="000E27EA">
      <w:pPr>
        <w:rPr>
          <w:b/>
        </w:rPr>
      </w:pPr>
    </w:p>
    <w:p w14:paraId="62486C05" w14:textId="77777777" w:rsidR="000E27EA" w:rsidRDefault="000E27EA" w:rsidP="000E27EA">
      <w:pPr>
        <w:rPr>
          <w:b/>
        </w:rPr>
      </w:pPr>
    </w:p>
    <w:p w14:paraId="4101652C" w14:textId="77777777" w:rsidR="00275533" w:rsidRDefault="00275533" w:rsidP="000E27EA">
      <w:pPr>
        <w:rPr>
          <w:b/>
        </w:rPr>
      </w:pPr>
    </w:p>
    <w:p w14:paraId="4B99056E" w14:textId="77777777" w:rsidR="00275533" w:rsidRDefault="00275533" w:rsidP="000E27EA">
      <w:pPr>
        <w:rPr>
          <w:b/>
        </w:rPr>
      </w:pPr>
    </w:p>
    <w:p w14:paraId="0FB78278" w14:textId="77777777" w:rsidR="000E27EA" w:rsidRDefault="000E27EA" w:rsidP="000E27EA">
      <w:pPr>
        <w:rPr>
          <w:b/>
        </w:rPr>
      </w:pPr>
    </w:p>
    <w:p w14:paraId="1FC39945" w14:textId="77777777" w:rsidR="00357BB5" w:rsidRDefault="00357BB5" w:rsidP="0090433A">
      <w:pPr>
        <w:rPr>
          <w:b/>
        </w:rPr>
      </w:pPr>
    </w:p>
    <w:p w14:paraId="0562CB0E" w14:textId="77777777" w:rsidR="00357BB5" w:rsidRDefault="00357BB5" w:rsidP="0090433A">
      <w:pPr>
        <w:rPr>
          <w:b/>
        </w:rPr>
      </w:pPr>
    </w:p>
    <w:p w14:paraId="2994ACDF" w14:textId="77777777" w:rsidR="0090433A" w:rsidRDefault="0090433A" w:rsidP="0090433A">
      <w:pPr>
        <w:rPr>
          <w:b/>
        </w:rPr>
      </w:pPr>
      <w:r>
        <w:rPr>
          <w:b/>
        </w:rPr>
        <w:t xml:space="preserve">       Magistro darbų, gintų 201</w:t>
      </w:r>
      <w:r w:rsidR="00996795">
        <w:rPr>
          <w:b/>
        </w:rPr>
        <w:t>8</w:t>
      </w:r>
      <w:r>
        <w:rPr>
          <w:b/>
        </w:rPr>
        <w:t xml:space="preserve"> m., temos</w:t>
      </w:r>
    </w:p>
    <w:p w14:paraId="34CE0A41" w14:textId="77777777" w:rsidR="00996795" w:rsidRDefault="00996795" w:rsidP="0090433A">
      <w:pPr>
        <w:rPr>
          <w:b/>
        </w:rPr>
      </w:pPr>
    </w:p>
    <w:p w14:paraId="62EBF3C5" w14:textId="77777777" w:rsidR="00996795" w:rsidRDefault="00996795" w:rsidP="0090433A">
      <w:pPr>
        <w:rPr>
          <w:b/>
        </w:rPr>
      </w:pPr>
    </w:p>
    <w:tbl>
      <w:tblPr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2155"/>
        <w:gridCol w:w="5387"/>
        <w:gridCol w:w="4819"/>
        <w:gridCol w:w="2410"/>
      </w:tblGrid>
      <w:tr w:rsidR="00996795" w14:paraId="091537EB" w14:textId="77777777" w:rsidTr="009967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7B6BD" w14:textId="77777777" w:rsidR="00996795" w:rsidRDefault="00996795" w:rsidP="0099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3A6CB" w14:textId="77777777" w:rsidR="00996795" w:rsidRDefault="00996795" w:rsidP="0099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071B5" w14:textId="77777777" w:rsidR="00996795" w:rsidRDefault="00996795" w:rsidP="0099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lietuvių kalba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5115F" w14:textId="77777777" w:rsidR="00996795" w:rsidRDefault="00996795" w:rsidP="0099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anglų kalba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BCC25" w14:textId="77777777" w:rsidR="00996795" w:rsidRDefault="00996795" w:rsidP="0099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vadovas</w:t>
            </w:r>
          </w:p>
        </w:tc>
      </w:tr>
      <w:tr w:rsidR="00996795" w14:paraId="76C70AAF" w14:textId="77777777" w:rsidTr="009967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9FAAB8" w14:textId="77777777" w:rsidR="00996795" w:rsidRDefault="00996795" w:rsidP="00996795">
            <w:pPr>
              <w:jc w:val="right"/>
            </w:pPr>
            <w: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62734" w14:textId="77777777" w:rsidR="00996795" w:rsidRDefault="00996795" w:rsidP="00996795">
            <w:proofErr w:type="spellStart"/>
            <w:r>
              <w:t>Burbaite</w:t>
            </w:r>
            <w:proofErr w:type="spellEnd"/>
            <w:r>
              <w:t xml:space="preserve"> Rūta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1FA18" w14:textId="77777777" w:rsidR="00996795" w:rsidRDefault="00996795" w:rsidP="00996795">
            <w:r>
              <w:t>Graikų kalbos intarpai filmuose „Mano didelės storos graikiškos vestuvės“ bei romane „</w:t>
            </w:r>
            <w:proofErr w:type="spellStart"/>
            <w:r>
              <w:t>Midlseksas</w:t>
            </w:r>
            <w:proofErr w:type="spellEnd"/>
            <w:r>
              <w:t>“ ir jų vertimas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18D46" w14:textId="77777777" w:rsidR="00996795" w:rsidRDefault="00996795" w:rsidP="00996795">
            <w:proofErr w:type="spellStart"/>
            <w:r>
              <w:t>Film</w:t>
            </w:r>
            <w:proofErr w:type="spellEnd"/>
            <w:r>
              <w:t xml:space="preserve"> “</w:t>
            </w:r>
            <w:proofErr w:type="spellStart"/>
            <w:r>
              <w:t>My</w:t>
            </w:r>
            <w:proofErr w:type="spellEnd"/>
            <w:r>
              <w:t xml:space="preserve"> Big </w:t>
            </w:r>
            <w:proofErr w:type="spellStart"/>
            <w:r>
              <w:t>Fat</w:t>
            </w:r>
            <w:proofErr w:type="spellEnd"/>
            <w:r>
              <w:t xml:space="preserve"> </w:t>
            </w:r>
            <w:proofErr w:type="spellStart"/>
            <w:r>
              <w:t>Greek</w:t>
            </w:r>
            <w:proofErr w:type="spellEnd"/>
            <w:r>
              <w:t xml:space="preserve"> </w:t>
            </w:r>
            <w:proofErr w:type="spellStart"/>
            <w:r>
              <w:t>Wedding</w:t>
            </w:r>
            <w:proofErr w:type="spellEnd"/>
            <w:r>
              <w:t xml:space="preserve">”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“</w:t>
            </w:r>
            <w:proofErr w:type="spellStart"/>
            <w:r>
              <w:t>Middlesex</w:t>
            </w:r>
            <w:proofErr w:type="spellEnd"/>
            <w:r>
              <w:t xml:space="preserve">”: </w:t>
            </w:r>
            <w:proofErr w:type="spellStart"/>
            <w:r>
              <w:t>Greek</w:t>
            </w:r>
            <w:proofErr w:type="spellEnd"/>
            <w:r>
              <w:t xml:space="preserve"> </w:t>
            </w:r>
            <w:proofErr w:type="spellStart"/>
            <w:r>
              <w:t>Insertions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C9D34" w14:textId="77777777" w:rsidR="00996795" w:rsidRDefault="00996795" w:rsidP="00996795">
            <w:r>
              <w:t xml:space="preserve">Profesorė Kaminskienė Ligija </w:t>
            </w:r>
          </w:p>
        </w:tc>
      </w:tr>
      <w:tr w:rsidR="00996795" w14:paraId="00D8C706" w14:textId="77777777" w:rsidTr="009967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E884CA" w14:textId="77777777" w:rsidR="00996795" w:rsidRDefault="00996795" w:rsidP="00996795">
            <w:pPr>
              <w:jc w:val="right"/>
            </w:pPr>
            <w:r>
              <w:t>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07136" w14:textId="77777777" w:rsidR="00996795" w:rsidRDefault="00996795" w:rsidP="00996795">
            <w:proofErr w:type="spellStart"/>
            <w:r>
              <w:t>Cibulskaitė-Veršinskienė</w:t>
            </w:r>
            <w:proofErr w:type="spellEnd"/>
            <w:r>
              <w:t xml:space="preserve"> Giedrė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6202B" w14:textId="77777777" w:rsidR="00996795" w:rsidRDefault="00996795" w:rsidP="00996795">
            <w:r>
              <w:t>Vertimas – žmogaus teisių užtikrinimo priemonė teisminiame procese ES šalyse (lyginamoji analizė)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5D92B" w14:textId="77777777" w:rsidR="00996795" w:rsidRDefault="00996795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a </w:t>
            </w:r>
            <w:proofErr w:type="spellStart"/>
            <w:r>
              <w:t>Means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Ensurance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Court</w:t>
            </w:r>
            <w:proofErr w:type="spellEnd"/>
            <w:r>
              <w:t xml:space="preserve"> </w:t>
            </w:r>
            <w:proofErr w:type="spellStart"/>
            <w:r>
              <w:t>Proceedings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EU </w:t>
            </w:r>
            <w:proofErr w:type="spellStart"/>
            <w:r>
              <w:t>Countries</w:t>
            </w:r>
            <w:proofErr w:type="spellEnd"/>
            <w:r>
              <w:t xml:space="preserve">: a </w:t>
            </w:r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7CCEF" w14:textId="77777777" w:rsidR="00996795" w:rsidRDefault="00996795" w:rsidP="00996795">
            <w:r>
              <w:t>Docentė Černiuvienė Liucija</w:t>
            </w:r>
          </w:p>
        </w:tc>
      </w:tr>
      <w:tr w:rsidR="009D7CC6" w14:paraId="0C6BA280" w14:textId="77777777" w:rsidTr="009967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36E3D" w14:textId="77777777" w:rsidR="009D7CC6" w:rsidRDefault="009D7CC6" w:rsidP="000E27EA">
            <w:pPr>
              <w:jc w:val="right"/>
            </w:pPr>
            <w: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9F24E" w14:textId="77777777" w:rsidR="009D7CC6" w:rsidRDefault="009D7CC6" w:rsidP="00996795">
            <w:r>
              <w:t>Gadeikis Daumantas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41125" w14:textId="77777777" w:rsidR="009D7CC6" w:rsidRDefault="009D7CC6" w:rsidP="00996795">
            <w:r>
              <w:t xml:space="preserve">Savinimo ir </w:t>
            </w:r>
            <w:proofErr w:type="spellStart"/>
            <w:r>
              <w:t>svetiminimo</w:t>
            </w:r>
            <w:proofErr w:type="spellEnd"/>
            <w:r>
              <w:t xml:space="preserve"> strategijų taikymas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Galsworthy</w:t>
            </w:r>
            <w:proofErr w:type="spellEnd"/>
            <w:r>
              <w:t xml:space="preserve"> romano „Savininkas“ („</w:t>
            </w:r>
            <w:proofErr w:type="spellStart"/>
            <w:r>
              <w:t>The</w:t>
            </w:r>
            <w:proofErr w:type="spellEnd"/>
            <w:r>
              <w:t xml:space="preserve"> Man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Property</w:t>
            </w:r>
            <w:proofErr w:type="spellEnd"/>
            <w:r>
              <w:t>“) vertimuose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1E6BA" w14:textId="77777777" w:rsidR="009D7CC6" w:rsidRDefault="009D7CC6" w:rsidP="00996795">
            <w:proofErr w:type="spellStart"/>
            <w:r>
              <w:t>Domesticating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Foreignizing</w:t>
            </w:r>
            <w:proofErr w:type="spellEnd"/>
            <w:r>
              <w:t xml:space="preserve"> </w:t>
            </w:r>
            <w:proofErr w:type="spellStart"/>
            <w:r>
              <w:t>Strategies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Lithuanian Translations </w:t>
            </w:r>
            <w:proofErr w:type="spellStart"/>
            <w:r>
              <w:t>of</w:t>
            </w:r>
            <w:proofErr w:type="spellEnd"/>
            <w:r>
              <w:t xml:space="preserve"> “</w:t>
            </w:r>
            <w:proofErr w:type="spellStart"/>
            <w:r>
              <w:t>The</w:t>
            </w:r>
            <w:proofErr w:type="spellEnd"/>
            <w:r>
              <w:t xml:space="preserve"> Man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Property</w:t>
            </w:r>
            <w:proofErr w:type="spellEnd"/>
            <w:r>
              <w:t xml:space="preserve">”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Galsworthy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EAD00" w14:textId="77777777" w:rsidR="009D7CC6" w:rsidRDefault="009D7CC6" w:rsidP="000E27EA">
            <w:r>
              <w:t>Profesorė Maskaliūnienė Nijolė</w:t>
            </w:r>
          </w:p>
        </w:tc>
      </w:tr>
      <w:tr w:rsidR="009D7CC6" w14:paraId="7A6DB08A" w14:textId="77777777" w:rsidTr="009D7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64D78" w14:textId="77777777" w:rsidR="009D7CC6" w:rsidRDefault="009D7CC6" w:rsidP="000E27EA">
            <w:pPr>
              <w:jc w:val="right"/>
            </w:pPr>
            <w:r>
              <w:t>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65AF2" w14:textId="77777777" w:rsidR="009D7CC6" w:rsidRDefault="009D7CC6" w:rsidP="00996795">
            <w:proofErr w:type="spellStart"/>
            <w:r>
              <w:t>Galentaitė-Luli</w:t>
            </w:r>
            <w:proofErr w:type="spellEnd"/>
            <w:r>
              <w:t xml:space="preserve"> Gabija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F1BB2" w14:textId="77777777" w:rsidR="009D7CC6" w:rsidRDefault="009D7CC6" w:rsidP="00996795">
            <w:r>
              <w:t xml:space="preserve">Socialinis </w:t>
            </w:r>
            <w:proofErr w:type="spellStart"/>
            <w:r>
              <w:t>deiktinis</w:t>
            </w:r>
            <w:proofErr w:type="spellEnd"/>
            <w:r>
              <w:t xml:space="preserve"> nuotolis anglų ir lietuvių kalbose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4D6A4" w14:textId="77777777" w:rsidR="009D7CC6" w:rsidRDefault="009D7CC6" w:rsidP="00996795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Deictic</w:t>
            </w:r>
            <w:proofErr w:type="spellEnd"/>
            <w:r>
              <w:t xml:space="preserve"> </w:t>
            </w:r>
            <w:proofErr w:type="spellStart"/>
            <w:r>
              <w:t>Distance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English </w:t>
            </w:r>
            <w:proofErr w:type="spellStart"/>
            <w:r>
              <w:t>and</w:t>
            </w:r>
            <w:proofErr w:type="spellEnd"/>
            <w:r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3008D" w14:textId="77777777" w:rsidR="009D7CC6" w:rsidRDefault="009D7CC6" w:rsidP="000E27EA">
            <w:r>
              <w:t xml:space="preserve">Profesorė Kaminskienė Ligija </w:t>
            </w:r>
          </w:p>
        </w:tc>
      </w:tr>
      <w:tr w:rsidR="009D7CC6" w14:paraId="15E25550" w14:textId="77777777" w:rsidTr="009D7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B90EB" w14:textId="77777777" w:rsidR="009D7CC6" w:rsidRDefault="009D7CC6" w:rsidP="000E27EA">
            <w:pPr>
              <w:jc w:val="right"/>
            </w:pPr>
            <w:r>
              <w:t>5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9C72A" w14:textId="77777777" w:rsidR="009D7CC6" w:rsidRDefault="009D7CC6" w:rsidP="00996795">
            <w:proofErr w:type="spellStart"/>
            <w:r>
              <w:t>Janušaitė</w:t>
            </w:r>
            <w:proofErr w:type="spellEnd"/>
            <w:r>
              <w:t xml:space="preserve"> Giedrė Izabelė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9F223" w14:textId="77777777" w:rsidR="009D7CC6" w:rsidRDefault="009D7CC6" w:rsidP="00996795">
            <w:r>
              <w:t>Kristijono Donelaičio poemos „Metai“ realijos: vertimas iš lietuvių kalbos į ispanų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36829" w14:textId="77777777" w:rsidR="009D7CC6" w:rsidRDefault="009D7CC6" w:rsidP="00996795">
            <w:proofErr w:type="spellStart"/>
            <w:r>
              <w:t>Cultural</w:t>
            </w:r>
            <w:proofErr w:type="spellEnd"/>
            <w:r>
              <w:t xml:space="preserve"> Realia </w:t>
            </w:r>
            <w:proofErr w:type="spellStart"/>
            <w:r>
              <w:t>in</w:t>
            </w:r>
            <w:proofErr w:type="spellEnd"/>
            <w:r>
              <w:t xml:space="preserve"> 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Seasons</w:t>
            </w:r>
            <w:proofErr w:type="spellEnd"/>
            <w:r>
              <w:t xml:space="preserve">” </w:t>
            </w:r>
            <w:proofErr w:type="spellStart"/>
            <w:r>
              <w:t>by</w:t>
            </w:r>
            <w:proofErr w:type="spellEnd"/>
            <w:r>
              <w:t xml:space="preserve"> Kristijonas Donelaitis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Lithuanian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Spanish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7DE7C" w14:textId="77777777" w:rsidR="009D7CC6" w:rsidRDefault="009D7CC6" w:rsidP="000E27EA">
            <w:r>
              <w:t>Dr. Užgiris Rimas Edvard</w:t>
            </w:r>
          </w:p>
        </w:tc>
      </w:tr>
      <w:tr w:rsidR="009D7CC6" w14:paraId="63963EB1" w14:textId="77777777" w:rsidTr="009D7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6A7AE" w14:textId="77777777" w:rsidR="009D7CC6" w:rsidRDefault="009D7CC6" w:rsidP="000E27EA">
            <w:pPr>
              <w:jc w:val="right"/>
            </w:pPr>
            <w:r>
              <w:t>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538A7" w14:textId="77777777" w:rsidR="009D7CC6" w:rsidRDefault="009D7CC6" w:rsidP="00996795">
            <w:proofErr w:type="spellStart"/>
            <w:r>
              <w:t>Juškevič</w:t>
            </w:r>
            <w:proofErr w:type="spellEnd"/>
            <w:r>
              <w:t xml:space="preserve"> Karolina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DCAB3" w14:textId="77777777" w:rsidR="009D7CC6" w:rsidRDefault="009D7CC6" w:rsidP="00996795">
            <w:r>
              <w:t>Lietuviškos mitologinės būtybės ir jų pavadinimų vertimas į anglų ir rusų kalbas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C6625" w14:textId="77777777" w:rsidR="009D7CC6" w:rsidRDefault="009D7CC6" w:rsidP="00996795">
            <w:r>
              <w:t xml:space="preserve">Lithuanian </w:t>
            </w:r>
            <w:proofErr w:type="spellStart"/>
            <w:r>
              <w:t>Mythological</w:t>
            </w:r>
            <w:proofErr w:type="spellEnd"/>
            <w:r>
              <w:t xml:space="preserve"> </w:t>
            </w:r>
            <w:proofErr w:type="spellStart"/>
            <w:r>
              <w:t>Creatures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Names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English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Russian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8FF66" w14:textId="77777777" w:rsidR="009D7CC6" w:rsidRDefault="009D7CC6" w:rsidP="000E27EA">
            <w:r>
              <w:t>Profesorė Maskaliūnienė Nijolė</w:t>
            </w:r>
          </w:p>
        </w:tc>
      </w:tr>
      <w:tr w:rsidR="009D7CC6" w14:paraId="1480F63A" w14:textId="77777777" w:rsidTr="009D7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4D8FD" w14:textId="77777777" w:rsidR="009D7CC6" w:rsidRDefault="009D7CC6" w:rsidP="000E27EA">
            <w:pPr>
              <w:jc w:val="right"/>
            </w:pPr>
            <w:r>
              <w:t>7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12631" w14:textId="77777777" w:rsidR="009D7CC6" w:rsidRDefault="009D7CC6" w:rsidP="009D7CC6">
            <w:r>
              <w:t>Leonavičiūtė Ieva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C47F7" w14:textId="77777777" w:rsidR="009D7CC6" w:rsidRDefault="009D7CC6" w:rsidP="00996795">
            <w:r>
              <w:t xml:space="preserve">Pragmatinių reikšmių perteikimas Davido </w:t>
            </w:r>
            <w:proofErr w:type="spellStart"/>
            <w:r>
              <w:t>Mitchello</w:t>
            </w:r>
            <w:proofErr w:type="spellEnd"/>
            <w:r>
              <w:t xml:space="preserve"> romano „</w:t>
            </w:r>
            <w:proofErr w:type="spellStart"/>
            <w:r>
              <w:t>Cloud</w:t>
            </w:r>
            <w:proofErr w:type="spellEnd"/>
            <w:r>
              <w:t xml:space="preserve"> </w:t>
            </w:r>
            <w:proofErr w:type="spellStart"/>
            <w:r>
              <w:t>Atlas</w:t>
            </w:r>
            <w:proofErr w:type="spellEnd"/>
            <w:r>
              <w:t>“ („Debesų atlasas“) vertime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5BB77" w14:textId="77777777" w:rsidR="009D7CC6" w:rsidRDefault="009D7CC6" w:rsidP="00996795">
            <w:proofErr w:type="spellStart"/>
            <w:r>
              <w:t>Rendition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Pragmatic</w:t>
            </w:r>
            <w:proofErr w:type="spellEnd"/>
            <w:r>
              <w:t xml:space="preserve"> </w:t>
            </w:r>
            <w:proofErr w:type="spellStart"/>
            <w:r>
              <w:t>Meanings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“</w:t>
            </w:r>
            <w:proofErr w:type="spellStart"/>
            <w:r>
              <w:t>Cloud</w:t>
            </w:r>
            <w:proofErr w:type="spellEnd"/>
            <w:r>
              <w:t xml:space="preserve"> </w:t>
            </w:r>
            <w:proofErr w:type="spellStart"/>
            <w:r>
              <w:t>Atlas</w:t>
            </w:r>
            <w:proofErr w:type="spellEnd"/>
            <w:r>
              <w:t xml:space="preserve">”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David</w:t>
            </w:r>
            <w:proofErr w:type="spellEnd"/>
            <w:r>
              <w:t xml:space="preserve"> </w:t>
            </w:r>
            <w:proofErr w:type="spellStart"/>
            <w:r>
              <w:t>Mitchell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D45E" w14:textId="77777777" w:rsidR="009D7CC6" w:rsidRDefault="009D7CC6" w:rsidP="000E27EA">
            <w:r>
              <w:t>Profesorė Maskaliūnienė Nijolė</w:t>
            </w:r>
          </w:p>
        </w:tc>
      </w:tr>
    </w:tbl>
    <w:p w14:paraId="6D98A12B" w14:textId="77777777" w:rsidR="00996795" w:rsidRDefault="00996795" w:rsidP="0090433A">
      <w:pPr>
        <w:rPr>
          <w:b/>
        </w:rPr>
      </w:pPr>
    </w:p>
    <w:p w14:paraId="2946DB82" w14:textId="77777777" w:rsidR="00996795" w:rsidRDefault="00996795" w:rsidP="0090433A">
      <w:pPr>
        <w:rPr>
          <w:b/>
        </w:rPr>
      </w:pPr>
    </w:p>
    <w:p w14:paraId="5997CC1D" w14:textId="77777777" w:rsidR="00996795" w:rsidRDefault="00996795" w:rsidP="0090433A">
      <w:pPr>
        <w:rPr>
          <w:b/>
        </w:rPr>
      </w:pPr>
    </w:p>
    <w:p w14:paraId="110FFD37" w14:textId="77777777" w:rsidR="00996795" w:rsidRDefault="00996795" w:rsidP="0090433A">
      <w:pPr>
        <w:rPr>
          <w:b/>
        </w:rPr>
      </w:pPr>
    </w:p>
    <w:p w14:paraId="6B699379" w14:textId="77777777" w:rsidR="009D7CC6" w:rsidRDefault="009D7CC6" w:rsidP="0090433A">
      <w:pPr>
        <w:rPr>
          <w:b/>
        </w:rPr>
      </w:pPr>
    </w:p>
    <w:p w14:paraId="3FE9F23F" w14:textId="77777777" w:rsidR="009D7CC6" w:rsidRDefault="009D7CC6" w:rsidP="0090433A">
      <w:pPr>
        <w:rPr>
          <w:b/>
        </w:rPr>
      </w:pPr>
    </w:p>
    <w:p w14:paraId="1F72F646" w14:textId="77777777" w:rsidR="009D7CC6" w:rsidRDefault="009D7CC6" w:rsidP="0090433A">
      <w:pPr>
        <w:rPr>
          <w:b/>
        </w:rPr>
      </w:pPr>
    </w:p>
    <w:p w14:paraId="08CE6F91" w14:textId="77777777" w:rsidR="009D7CC6" w:rsidRDefault="009D7CC6" w:rsidP="0090433A">
      <w:pPr>
        <w:rPr>
          <w:b/>
        </w:rPr>
      </w:pPr>
    </w:p>
    <w:p w14:paraId="61CDCEAD" w14:textId="77777777" w:rsidR="009D7CC6" w:rsidRDefault="009D7CC6" w:rsidP="0090433A">
      <w:pPr>
        <w:rPr>
          <w:b/>
        </w:rPr>
      </w:pPr>
    </w:p>
    <w:p w14:paraId="6BB9E253" w14:textId="77777777" w:rsidR="00996795" w:rsidRDefault="00996795" w:rsidP="0090433A">
      <w:pPr>
        <w:rPr>
          <w:b/>
        </w:rPr>
      </w:pPr>
    </w:p>
    <w:p w14:paraId="23DE523C" w14:textId="77777777" w:rsidR="00996795" w:rsidRDefault="00996795" w:rsidP="0090433A">
      <w:pPr>
        <w:rPr>
          <w:b/>
        </w:rPr>
      </w:pPr>
    </w:p>
    <w:p w14:paraId="52E56223" w14:textId="77777777" w:rsidR="00996795" w:rsidRDefault="00996795" w:rsidP="0090433A">
      <w:pPr>
        <w:rPr>
          <w:b/>
        </w:rPr>
      </w:pPr>
    </w:p>
    <w:p w14:paraId="07547A01" w14:textId="77777777" w:rsidR="00996795" w:rsidRDefault="00996795" w:rsidP="0090433A">
      <w:pPr>
        <w:rPr>
          <w:b/>
        </w:rPr>
      </w:pPr>
    </w:p>
    <w:p w14:paraId="5043CB0F" w14:textId="77777777" w:rsidR="00996795" w:rsidRDefault="00996795" w:rsidP="0090433A">
      <w:pPr>
        <w:rPr>
          <w:b/>
        </w:rPr>
      </w:pPr>
    </w:p>
    <w:p w14:paraId="26F91140" w14:textId="77777777" w:rsidR="00996795" w:rsidRDefault="00996795" w:rsidP="00996795">
      <w:pPr>
        <w:rPr>
          <w:b/>
        </w:rPr>
      </w:pPr>
      <w:r>
        <w:rPr>
          <w:b/>
        </w:rPr>
        <w:t>Magistro darbų, gintų 2017 m., temos</w:t>
      </w:r>
    </w:p>
    <w:p w14:paraId="07459315" w14:textId="77777777" w:rsidR="00996795" w:rsidRDefault="00996795" w:rsidP="0090433A">
      <w:pPr>
        <w:rPr>
          <w:b/>
        </w:rPr>
      </w:pPr>
    </w:p>
    <w:p w14:paraId="6537F28F" w14:textId="77777777" w:rsidR="00357BB5" w:rsidRDefault="00357BB5" w:rsidP="00A846DA">
      <w:pPr>
        <w:rPr>
          <w:b/>
        </w:rPr>
      </w:pPr>
    </w:p>
    <w:tbl>
      <w:tblPr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2155"/>
        <w:gridCol w:w="5387"/>
        <w:gridCol w:w="4819"/>
        <w:gridCol w:w="2410"/>
      </w:tblGrid>
      <w:tr w:rsidR="00357BB5" w14:paraId="23174C40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28F02" w14:textId="77777777" w:rsidR="00357BB5" w:rsidRDefault="00357BB5" w:rsidP="0099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C2F01" w14:textId="77777777" w:rsidR="00357BB5" w:rsidRDefault="00357BB5" w:rsidP="0099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878C1" w14:textId="77777777" w:rsidR="00357BB5" w:rsidRDefault="00357BB5" w:rsidP="0099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lietuvių kalba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EAD38" w14:textId="77777777" w:rsidR="00357BB5" w:rsidRDefault="00357BB5" w:rsidP="0099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tema anglų kalba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C9536" w14:textId="77777777" w:rsidR="00357BB5" w:rsidRDefault="00357BB5" w:rsidP="0099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Darbo vadovas</w:t>
            </w:r>
          </w:p>
        </w:tc>
      </w:tr>
      <w:tr w:rsidR="00357BB5" w14:paraId="77857814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F14E3C" w14:textId="77777777" w:rsidR="00357BB5" w:rsidRDefault="00357BB5" w:rsidP="00996795">
            <w:pPr>
              <w:jc w:val="right"/>
            </w:pPr>
            <w: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98766" w14:textId="77777777" w:rsidR="00357BB5" w:rsidRDefault="00357BB5" w:rsidP="00996795">
            <w:proofErr w:type="spellStart"/>
            <w:r>
              <w:t>Agurkytė</w:t>
            </w:r>
            <w:proofErr w:type="spellEnd"/>
            <w:r>
              <w:t xml:space="preserve"> Živilė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630F3A" w14:textId="77777777" w:rsidR="00357BB5" w:rsidRDefault="00357BB5" w:rsidP="00996795">
            <w:r>
              <w:t xml:space="preserve">Už geležinės uždangos: lietuviškieji </w:t>
            </w:r>
            <w:proofErr w:type="spellStart"/>
            <w:r>
              <w:t>Jack</w:t>
            </w:r>
            <w:proofErr w:type="spellEnd"/>
            <w:r>
              <w:t xml:space="preserve"> </w:t>
            </w:r>
            <w:proofErr w:type="spellStart"/>
            <w:r>
              <w:t>Kerouac</w:t>
            </w:r>
            <w:proofErr w:type="spellEnd"/>
            <w:r>
              <w:t xml:space="preserve"> „Kelyje“ vertimai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145844" w14:textId="77777777" w:rsidR="00357BB5" w:rsidRDefault="00357BB5" w:rsidP="00996795">
            <w:proofErr w:type="spellStart"/>
            <w:r>
              <w:t>Behind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Iron</w:t>
            </w:r>
            <w:proofErr w:type="spellEnd"/>
            <w:r>
              <w:t xml:space="preserve"> </w:t>
            </w:r>
            <w:proofErr w:type="spellStart"/>
            <w:r>
              <w:t>Curtain</w:t>
            </w:r>
            <w:proofErr w:type="spellEnd"/>
            <w:r>
              <w:t xml:space="preserve">: Lithuanian Translations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Road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Jack</w:t>
            </w:r>
            <w:proofErr w:type="spellEnd"/>
            <w:r>
              <w:t xml:space="preserve"> </w:t>
            </w:r>
            <w:proofErr w:type="spellStart"/>
            <w:r>
              <w:t>Kerouac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F0E0A" w14:textId="77777777" w:rsidR="00357BB5" w:rsidRDefault="00275533" w:rsidP="00996795">
            <w:r>
              <w:t xml:space="preserve">Prof. </w:t>
            </w:r>
            <w:r w:rsidR="00357BB5">
              <w:t>Maskaliūnienė Nijolė</w:t>
            </w:r>
          </w:p>
        </w:tc>
      </w:tr>
      <w:tr w:rsidR="00357BB5" w14:paraId="104F8154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42F596" w14:textId="77777777" w:rsidR="00357BB5" w:rsidRDefault="00357BB5" w:rsidP="00996795">
            <w:pPr>
              <w:jc w:val="right"/>
            </w:pPr>
            <w:r>
              <w:t>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45791B" w14:textId="77777777" w:rsidR="00357BB5" w:rsidRDefault="00357BB5" w:rsidP="00996795">
            <w:proofErr w:type="spellStart"/>
            <w:r>
              <w:t>Bautronytė</w:t>
            </w:r>
            <w:proofErr w:type="spellEnd"/>
            <w:r>
              <w:t xml:space="preserve"> Vilija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8AFB2" w14:textId="77777777" w:rsidR="00357BB5" w:rsidRDefault="00357BB5" w:rsidP="00996795">
            <w:r>
              <w:t xml:space="preserve">Somatinių frazeologizmų perteikimas </w:t>
            </w:r>
            <w:proofErr w:type="spellStart"/>
            <w:r>
              <w:t>Alessandro</w:t>
            </w:r>
            <w:proofErr w:type="spellEnd"/>
            <w:r>
              <w:t xml:space="preserve"> </w:t>
            </w:r>
            <w:proofErr w:type="spellStart"/>
            <w:r>
              <w:t>Manzoni</w:t>
            </w:r>
            <w:proofErr w:type="spellEnd"/>
            <w:r>
              <w:t xml:space="preserve"> romano „I </w:t>
            </w:r>
            <w:proofErr w:type="spellStart"/>
            <w:r>
              <w:t>promessi</w:t>
            </w:r>
            <w:proofErr w:type="spellEnd"/>
            <w:r>
              <w:t xml:space="preserve"> </w:t>
            </w:r>
            <w:proofErr w:type="spellStart"/>
            <w:r>
              <w:t>sposi</w:t>
            </w:r>
            <w:proofErr w:type="spellEnd"/>
            <w:r>
              <w:t>“ vertimuose iš italų kalbos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C070E8" w14:textId="77777777" w:rsidR="00357BB5" w:rsidRDefault="00357BB5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Somatic</w:t>
            </w:r>
            <w:proofErr w:type="spellEnd"/>
            <w:r>
              <w:t xml:space="preserve"> </w:t>
            </w:r>
            <w:proofErr w:type="spellStart"/>
            <w:r>
              <w:t>Phraseological</w:t>
            </w:r>
            <w:proofErr w:type="spellEnd"/>
            <w:r>
              <w:t xml:space="preserve"> </w:t>
            </w:r>
            <w:proofErr w:type="spellStart"/>
            <w:r>
              <w:t>Units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Italian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 </w:t>
            </w:r>
            <w:proofErr w:type="spellStart"/>
            <w:r>
              <w:t>in</w:t>
            </w:r>
            <w:proofErr w:type="spellEnd"/>
            <w:r>
              <w:t xml:space="preserve"> "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Betrothed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Alessandro</w:t>
            </w:r>
            <w:proofErr w:type="spellEnd"/>
            <w:r>
              <w:t xml:space="preserve"> </w:t>
            </w:r>
            <w:proofErr w:type="spellStart"/>
            <w:r>
              <w:t>Manzoni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D6B2C" w14:textId="77777777" w:rsidR="00357BB5" w:rsidRDefault="00357BB5" w:rsidP="00996795">
            <w:r>
              <w:t>Dr. Klioštoraitytė Rasa</w:t>
            </w:r>
          </w:p>
        </w:tc>
      </w:tr>
      <w:tr w:rsidR="00357BB5" w14:paraId="79D62BA2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9363B" w14:textId="77777777" w:rsidR="00357BB5" w:rsidRDefault="00357BB5" w:rsidP="00996795">
            <w:pPr>
              <w:jc w:val="right"/>
            </w:pPr>
            <w: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93577" w14:textId="77777777" w:rsidR="00357BB5" w:rsidRDefault="00357BB5" w:rsidP="00996795">
            <w:proofErr w:type="spellStart"/>
            <w:r>
              <w:t>Belovaitė</w:t>
            </w:r>
            <w:proofErr w:type="spellEnd"/>
            <w:r>
              <w:t xml:space="preserve"> Rūta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3113D" w14:textId="77777777" w:rsidR="00357BB5" w:rsidRDefault="00357BB5" w:rsidP="00996795">
            <w:r>
              <w:t>Mados leksika prancūzų ir lietuvių kalbose: vartojimas ir vertimas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E33E25" w14:textId="77777777" w:rsidR="00357BB5" w:rsidRDefault="00357BB5" w:rsidP="00996795">
            <w:proofErr w:type="spellStart"/>
            <w:r>
              <w:t>Fashion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French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Lithuanian: </w:t>
            </w:r>
            <w:proofErr w:type="spellStart"/>
            <w:r>
              <w:t>Usage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02BD8" w14:textId="77777777" w:rsidR="00357BB5" w:rsidRDefault="00357BB5" w:rsidP="000E27EA">
            <w:r>
              <w:t>Doc</w:t>
            </w:r>
            <w:r w:rsidR="000E27EA">
              <w:t xml:space="preserve">. </w:t>
            </w:r>
            <w:r>
              <w:t>Černiuvienė Liucija</w:t>
            </w:r>
          </w:p>
        </w:tc>
      </w:tr>
      <w:tr w:rsidR="00357BB5" w14:paraId="2D75CC70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10F6F" w14:textId="77777777" w:rsidR="00357BB5" w:rsidRDefault="00357BB5" w:rsidP="00996795">
            <w:pPr>
              <w:jc w:val="right"/>
            </w:pPr>
            <w:r>
              <w:t>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A6924" w14:textId="77777777" w:rsidR="00357BB5" w:rsidRDefault="00357BB5" w:rsidP="00996795">
            <w:r>
              <w:t>Blandytė Gabrielė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A588E" w14:textId="77777777" w:rsidR="00357BB5" w:rsidRDefault="00357BB5" w:rsidP="00996795">
            <w:r>
              <w:t xml:space="preserve">Lyginamųjų frazeologizmų perteikimas </w:t>
            </w:r>
            <w:proofErr w:type="spellStart"/>
            <w:r>
              <w:t>Alessandro</w:t>
            </w:r>
            <w:proofErr w:type="spellEnd"/>
            <w:r>
              <w:t xml:space="preserve"> </w:t>
            </w:r>
            <w:proofErr w:type="spellStart"/>
            <w:r>
              <w:t>D’Avenia</w:t>
            </w:r>
            <w:proofErr w:type="spellEnd"/>
            <w:r>
              <w:t xml:space="preserve"> romano „</w:t>
            </w:r>
            <w:proofErr w:type="spellStart"/>
            <w:r>
              <w:t>Bianca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latte</w:t>
            </w:r>
            <w:proofErr w:type="spellEnd"/>
            <w:r>
              <w:t xml:space="preserve">, </w:t>
            </w:r>
            <w:proofErr w:type="spellStart"/>
            <w:r>
              <w:t>rossa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sangue</w:t>
            </w:r>
            <w:proofErr w:type="spellEnd"/>
            <w:r>
              <w:t>“ vertime iš italų kalbos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8572" w14:textId="77777777" w:rsidR="00357BB5" w:rsidRDefault="00357BB5" w:rsidP="00996795">
            <w:proofErr w:type="spellStart"/>
            <w:r>
              <w:t>Comparison-based</w:t>
            </w:r>
            <w:proofErr w:type="spellEnd"/>
            <w:r>
              <w:t xml:space="preserve"> </w:t>
            </w:r>
            <w:proofErr w:type="spellStart"/>
            <w:r>
              <w:t>Idioms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Bianca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latte</w:t>
            </w:r>
            <w:proofErr w:type="spellEnd"/>
            <w:r>
              <w:t xml:space="preserve">, </w:t>
            </w:r>
            <w:proofErr w:type="spellStart"/>
            <w:r>
              <w:t>rossa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sangue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Alessandro</w:t>
            </w:r>
            <w:proofErr w:type="spellEnd"/>
            <w:r>
              <w:t xml:space="preserve"> </w:t>
            </w:r>
            <w:proofErr w:type="spellStart"/>
            <w:r>
              <w:t>D’Avenia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Italian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EE8DD" w14:textId="77777777" w:rsidR="00357BB5" w:rsidRDefault="00357BB5" w:rsidP="00996795">
            <w:r>
              <w:t>Dr. Klioštoraitytė Rasa</w:t>
            </w:r>
          </w:p>
        </w:tc>
      </w:tr>
      <w:tr w:rsidR="00357BB5" w14:paraId="4FCD45D8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DE7E4" w14:textId="77777777" w:rsidR="00357BB5" w:rsidRDefault="00914242" w:rsidP="00996795">
            <w:pPr>
              <w:jc w:val="right"/>
            </w:pPr>
            <w:r>
              <w:t>5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F15175" w14:textId="77777777" w:rsidR="00357BB5" w:rsidRDefault="00357BB5" w:rsidP="00996795">
            <w:proofErr w:type="spellStart"/>
            <w:r>
              <w:t>Čepulytė</w:t>
            </w:r>
            <w:proofErr w:type="spellEnd"/>
            <w:r>
              <w:t xml:space="preserve"> Skirmantė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1A3A2" w14:textId="77777777" w:rsidR="00357BB5" w:rsidRDefault="00357BB5" w:rsidP="00996795">
            <w:r>
              <w:t>Autoriaus pozicijos raiškos perteikimas Algirdo Sabaliausko knygos „Mes baltai“ vertime į italų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D8CD0" w14:textId="77777777" w:rsidR="00357BB5" w:rsidRDefault="00357BB5" w:rsidP="00996795">
            <w:proofErr w:type="spellStart"/>
            <w:r>
              <w:t>Authorial</w:t>
            </w:r>
            <w:proofErr w:type="spellEnd"/>
            <w:r>
              <w:t xml:space="preserve"> </w:t>
            </w:r>
            <w:proofErr w:type="spellStart"/>
            <w:r>
              <w:t>Presence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Italian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We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Balts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Algirdas Sabaliauskas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4B3BB" w14:textId="77777777" w:rsidR="00357BB5" w:rsidRDefault="00357BB5" w:rsidP="00996795">
            <w:r>
              <w:t>Dr. Klioštoraitytė Rasa</w:t>
            </w:r>
          </w:p>
        </w:tc>
      </w:tr>
      <w:tr w:rsidR="00357BB5" w14:paraId="0B0A507C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DB914C" w14:textId="77777777" w:rsidR="00357BB5" w:rsidRDefault="00914242" w:rsidP="00996795">
            <w:pPr>
              <w:jc w:val="right"/>
            </w:pPr>
            <w:r>
              <w:t>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B89C04" w14:textId="77777777" w:rsidR="00357BB5" w:rsidRDefault="00357BB5" w:rsidP="00996795">
            <w:proofErr w:type="spellStart"/>
            <w:r>
              <w:t>Giedraitytė</w:t>
            </w:r>
            <w:proofErr w:type="spellEnd"/>
            <w:r>
              <w:t xml:space="preserve"> Gintarė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A55E8" w14:textId="77777777" w:rsidR="00357BB5" w:rsidRDefault="00357BB5" w:rsidP="00996795">
            <w:r>
              <w:t xml:space="preserve">Netaisyklingų sintaksinių konstrukcijų vertimas iš prancūzų kalbos į lietuvių kalbą: </w:t>
            </w:r>
            <w:proofErr w:type="spellStart"/>
            <w:r>
              <w:t>Charles</w:t>
            </w:r>
            <w:proofErr w:type="spellEnd"/>
            <w:r>
              <w:t xml:space="preserve"> </w:t>
            </w:r>
            <w:proofErr w:type="spellStart"/>
            <w:r>
              <w:t>Ferdinand</w:t>
            </w:r>
            <w:proofErr w:type="spellEnd"/>
            <w:r>
              <w:t xml:space="preserve"> </w:t>
            </w:r>
            <w:proofErr w:type="spellStart"/>
            <w:r>
              <w:t>Ramuz</w:t>
            </w:r>
            <w:proofErr w:type="spellEnd"/>
            <w:r>
              <w:t xml:space="preserve"> romano „Adomas ir Ieva“ vertimo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AC1E0" w14:textId="77777777" w:rsidR="00357BB5" w:rsidRDefault="00357BB5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Syntactically</w:t>
            </w:r>
            <w:proofErr w:type="spellEnd"/>
            <w:r>
              <w:t xml:space="preserve"> </w:t>
            </w:r>
            <w:proofErr w:type="spellStart"/>
            <w:r>
              <w:t>Irregular</w:t>
            </w:r>
            <w:proofErr w:type="spellEnd"/>
            <w:r>
              <w:t xml:space="preserve"> </w:t>
            </w:r>
            <w:proofErr w:type="spellStart"/>
            <w:r>
              <w:t>Constructions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French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 </w:t>
            </w:r>
            <w:proofErr w:type="spellStart"/>
            <w:r>
              <w:t>in</w:t>
            </w:r>
            <w:proofErr w:type="spellEnd"/>
            <w:r>
              <w:t xml:space="preserve"> "Adam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Eve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Charles</w:t>
            </w:r>
            <w:proofErr w:type="spellEnd"/>
            <w:r>
              <w:t xml:space="preserve"> </w:t>
            </w:r>
            <w:proofErr w:type="spellStart"/>
            <w:r>
              <w:t>Ferdinand</w:t>
            </w:r>
            <w:proofErr w:type="spellEnd"/>
            <w:r>
              <w:t xml:space="preserve"> </w:t>
            </w:r>
            <w:proofErr w:type="spellStart"/>
            <w:r>
              <w:t>Ramuz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4686B" w14:textId="77777777" w:rsidR="00357BB5" w:rsidRDefault="00357BB5" w:rsidP="00996795">
            <w:r>
              <w:t>Dr. Paura Markas</w:t>
            </w:r>
          </w:p>
        </w:tc>
      </w:tr>
      <w:tr w:rsidR="00357BB5" w14:paraId="42D68382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F3A15" w14:textId="77777777" w:rsidR="00357BB5" w:rsidRDefault="00914242" w:rsidP="00996795">
            <w:pPr>
              <w:jc w:val="right"/>
            </w:pPr>
            <w:r>
              <w:t>7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7D16CE" w14:textId="77777777" w:rsidR="00357BB5" w:rsidRDefault="00357BB5" w:rsidP="00996795">
            <w:r>
              <w:t>Imbrasas Vykintas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12C74B" w14:textId="77777777" w:rsidR="00357BB5" w:rsidRDefault="00357BB5" w:rsidP="00996795">
            <w:r>
              <w:t>Interneto naršyklių lokalizavimo lietuvių kalba kokybė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88C70" w14:textId="77777777" w:rsidR="00357BB5" w:rsidRDefault="00357BB5" w:rsidP="00996795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Internet </w:t>
            </w:r>
            <w:proofErr w:type="spellStart"/>
            <w:r>
              <w:t>Browser</w:t>
            </w:r>
            <w:proofErr w:type="spellEnd"/>
            <w:r>
              <w:t xml:space="preserve"> </w:t>
            </w:r>
            <w:proofErr w:type="spellStart"/>
            <w:r>
              <w:t>Localisations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Lithuanian </w:t>
            </w:r>
            <w:proofErr w:type="spellStart"/>
            <w:r>
              <w:t>Language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D601D" w14:textId="77777777" w:rsidR="00357BB5" w:rsidRDefault="00357BB5" w:rsidP="000E27EA">
            <w:r>
              <w:t>Prof</w:t>
            </w:r>
            <w:r w:rsidR="000E27EA">
              <w:t>.</w:t>
            </w:r>
            <w:r>
              <w:t xml:space="preserve"> Maskaliūnienė Nijolė</w:t>
            </w:r>
          </w:p>
        </w:tc>
      </w:tr>
      <w:tr w:rsidR="00357BB5" w14:paraId="716A0410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832D11" w14:textId="77777777" w:rsidR="00357BB5" w:rsidRDefault="00914242" w:rsidP="00996795">
            <w:pPr>
              <w:jc w:val="right"/>
            </w:pPr>
            <w:r>
              <w:t>8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56A7D" w14:textId="77777777" w:rsidR="00357BB5" w:rsidRDefault="00357BB5" w:rsidP="00996795">
            <w:proofErr w:type="spellStart"/>
            <w:r>
              <w:t>Kukulskytė</w:t>
            </w:r>
            <w:proofErr w:type="spellEnd"/>
            <w: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ADE7C" w14:textId="77777777" w:rsidR="00357BB5" w:rsidRDefault="00357BB5" w:rsidP="00996795">
            <w:r>
              <w:t>Bendruomenės vertimas Lietuvoje prieglobsčio prašymo procedūrose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DF55D" w14:textId="77777777" w:rsidR="00357BB5" w:rsidRDefault="00357BB5" w:rsidP="00996795"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Interpreting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Asylum</w:t>
            </w:r>
            <w:proofErr w:type="spellEnd"/>
            <w:r>
              <w:t xml:space="preserve"> </w:t>
            </w:r>
            <w:proofErr w:type="spellStart"/>
            <w:r>
              <w:t>Seeking</w:t>
            </w:r>
            <w:proofErr w:type="spellEnd"/>
            <w:r>
              <w:t xml:space="preserve"> </w:t>
            </w:r>
            <w:proofErr w:type="spellStart"/>
            <w:r>
              <w:t>Procedures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C4784" w14:textId="77777777" w:rsidR="00357BB5" w:rsidRDefault="00357BB5" w:rsidP="00996795">
            <w:proofErr w:type="spellStart"/>
            <w:r>
              <w:t>Dokt</w:t>
            </w:r>
            <w:proofErr w:type="spellEnd"/>
            <w:r>
              <w:t>. Mankauskienė Dalia</w:t>
            </w:r>
          </w:p>
        </w:tc>
      </w:tr>
      <w:tr w:rsidR="00357BB5" w14:paraId="344CAFE3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4F91D" w14:textId="77777777" w:rsidR="00357BB5" w:rsidRDefault="00914242" w:rsidP="00996795">
            <w:pPr>
              <w:jc w:val="right"/>
            </w:pPr>
            <w:r>
              <w:t>8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9A654C" w14:textId="77777777" w:rsidR="00357BB5" w:rsidRDefault="00357BB5" w:rsidP="00996795">
            <w:proofErr w:type="spellStart"/>
            <w:r>
              <w:t>Kirilauskaitė</w:t>
            </w:r>
            <w:proofErr w:type="spellEnd"/>
            <w:r>
              <w:t xml:space="preserve"> Ieva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B47F4A" w14:textId="77777777" w:rsidR="00357BB5" w:rsidRDefault="00357BB5" w:rsidP="00996795">
            <w:r>
              <w:t xml:space="preserve">Hiperbolių ir litočių perteikimas </w:t>
            </w:r>
            <w:proofErr w:type="spellStart"/>
            <w:r>
              <w:t>Virgilio</w:t>
            </w:r>
            <w:proofErr w:type="spellEnd"/>
            <w:r>
              <w:t xml:space="preserve"> </w:t>
            </w:r>
            <w:proofErr w:type="spellStart"/>
            <w:r>
              <w:t>Puccitelli</w:t>
            </w:r>
            <w:proofErr w:type="spellEnd"/>
            <w:r>
              <w:t xml:space="preserve"> operos „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Ratto</w:t>
            </w:r>
            <w:proofErr w:type="spellEnd"/>
            <w:r>
              <w:t xml:space="preserve"> di Elena“ libreto vertime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849E57" w14:textId="77777777" w:rsidR="00357BB5" w:rsidRDefault="00357BB5" w:rsidP="00996795">
            <w:proofErr w:type="spellStart"/>
            <w:r>
              <w:t>Hyperboles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Litotes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Lithuanian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Libretto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Ratto</w:t>
            </w:r>
            <w:proofErr w:type="spellEnd"/>
            <w:r>
              <w:t xml:space="preserve"> di Elena"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Virgilio</w:t>
            </w:r>
            <w:proofErr w:type="spellEnd"/>
            <w:r>
              <w:t xml:space="preserve"> </w:t>
            </w:r>
            <w:proofErr w:type="spellStart"/>
            <w:r>
              <w:t>Puccitelli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C9F89" w14:textId="77777777" w:rsidR="00357BB5" w:rsidRDefault="00357BB5" w:rsidP="00996795">
            <w:r>
              <w:t>Dr. Klioštoraitytė Rasa</w:t>
            </w:r>
          </w:p>
        </w:tc>
      </w:tr>
      <w:tr w:rsidR="00357BB5" w14:paraId="19F2949A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DE71A" w14:textId="77777777" w:rsidR="00357BB5" w:rsidRDefault="00914242" w:rsidP="00996795">
            <w:pPr>
              <w:jc w:val="right"/>
            </w:pPr>
            <w:r>
              <w:t>10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80FB02" w14:textId="77777777" w:rsidR="00357BB5" w:rsidRDefault="00357BB5" w:rsidP="00996795">
            <w:proofErr w:type="spellStart"/>
            <w:r>
              <w:t>Lovčikaitė</w:t>
            </w:r>
            <w:proofErr w:type="spellEnd"/>
            <w:r>
              <w:t xml:space="preserve"> Reda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92B42" w14:textId="77777777" w:rsidR="00357BB5" w:rsidRDefault="00357BB5" w:rsidP="00996795">
            <w:r>
              <w:t>Lietuviškų realijų perteikimas vokiškuose kelionių reportažuose apie Lietuvą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B1860" w14:textId="77777777" w:rsidR="00357BB5" w:rsidRDefault="00357BB5" w:rsidP="00996795">
            <w:r>
              <w:t xml:space="preserve">Lithuanian </w:t>
            </w:r>
            <w:proofErr w:type="spellStart"/>
            <w:r>
              <w:t>Culture-specific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Travel</w:t>
            </w:r>
            <w:proofErr w:type="spellEnd"/>
            <w:r>
              <w:t xml:space="preserve"> </w:t>
            </w:r>
            <w:proofErr w:type="spellStart"/>
            <w:r>
              <w:t>Reports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German </w:t>
            </w:r>
            <w:proofErr w:type="spellStart"/>
            <w:r>
              <w:t>Sources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Lithuania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7CCAB" w14:textId="77777777" w:rsidR="00357BB5" w:rsidRDefault="00357BB5" w:rsidP="000E27EA">
            <w:r>
              <w:t>Doc</w:t>
            </w:r>
            <w:r w:rsidR="000E27EA">
              <w:t>.</w:t>
            </w:r>
            <w:r>
              <w:t xml:space="preserve"> Kontutytė Eglė</w:t>
            </w:r>
          </w:p>
        </w:tc>
      </w:tr>
      <w:tr w:rsidR="00357BB5" w14:paraId="2C946BA6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5DA4F4" w14:textId="77777777" w:rsidR="00357BB5" w:rsidRDefault="00914242" w:rsidP="00996795">
            <w:pPr>
              <w:jc w:val="right"/>
            </w:pPr>
            <w:r>
              <w:t>11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3D0C2" w14:textId="77777777" w:rsidR="00357BB5" w:rsidRDefault="00357BB5" w:rsidP="00996795">
            <w:r>
              <w:t>Noreika Mantas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92EEF" w14:textId="77777777" w:rsidR="00357BB5" w:rsidRDefault="00357BB5" w:rsidP="00996795">
            <w:r>
              <w:t>Leksinės samplaikos ES teisiniuose dokumentuose anglų kalba ir leksinių samplaikų vertimo į lietuvių kalbą tendencijos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DEF1BA" w14:textId="77777777" w:rsidR="00357BB5" w:rsidRDefault="00357BB5" w:rsidP="00996795"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Bundles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English EU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Tendencies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Bundle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6A7AD" w14:textId="77777777" w:rsidR="00357BB5" w:rsidRDefault="00357BB5" w:rsidP="000E27EA">
            <w:pPr>
              <w:rPr>
                <w:sz w:val="20"/>
                <w:szCs w:val="20"/>
              </w:rPr>
            </w:pPr>
            <w:r>
              <w:t>Prof</w:t>
            </w:r>
            <w:r w:rsidR="000E27EA">
              <w:t>.</w:t>
            </w:r>
            <w:r>
              <w:t xml:space="preserve"> Šeškauskienė Inesa</w:t>
            </w:r>
          </w:p>
        </w:tc>
      </w:tr>
    </w:tbl>
    <w:p w14:paraId="4C6E4356" w14:textId="62D5020A" w:rsidR="005D78A1" w:rsidRDefault="005D78A1"/>
    <w:p w14:paraId="20BC1293" w14:textId="39CBCB0E" w:rsidR="005D78A1" w:rsidRDefault="005D78A1"/>
    <w:p w14:paraId="5A39B538" w14:textId="77777777" w:rsidR="005D78A1" w:rsidRDefault="005D78A1"/>
    <w:tbl>
      <w:tblPr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2155"/>
        <w:gridCol w:w="5387"/>
        <w:gridCol w:w="4819"/>
        <w:gridCol w:w="2410"/>
      </w:tblGrid>
      <w:tr w:rsidR="00357BB5" w14:paraId="239D8C66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DF98D7" w14:textId="77777777" w:rsidR="00357BB5" w:rsidRDefault="00914242" w:rsidP="00996795">
            <w:pPr>
              <w:jc w:val="right"/>
            </w:pPr>
            <w:r>
              <w:lastRenderedPageBreak/>
              <w:t>12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D43D3" w14:textId="77777777" w:rsidR="00357BB5" w:rsidRDefault="00357BB5" w:rsidP="00996795">
            <w:proofErr w:type="spellStart"/>
            <w:r>
              <w:t>Noreikaitė</w:t>
            </w:r>
            <w:proofErr w:type="spellEnd"/>
            <w:r>
              <w:t xml:space="preserve"> Justina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3CA24" w14:textId="77777777" w:rsidR="00357BB5" w:rsidRDefault="00357BB5" w:rsidP="00996795">
            <w:r>
              <w:t>Kultūrinių realijų Antano Šileikos romanuose „Pogrindis“ ir „Bronzinė moteris“ vertimų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F8752" w14:textId="77777777" w:rsidR="00357BB5" w:rsidRDefault="00357BB5" w:rsidP="00996795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Culture-specific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Lithuanian Translations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Novels</w:t>
            </w:r>
            <w:proofErr w:type="spellEnd"/>
            <w:r>
              <w:t xml:space="preserve"> "</w:t>
            </w:r>
            <w:proofErr w:type="spellStart"/>
            <w:r>
              <w:t>Underground</w:t>
            </w:r>
            <w:proofErr w:type="spellEnd"/>
            <w:r>
              <w:t xml:space="preserve">" </w:t>
            </w:r>
            <w:proofErr w:type="spellStart"/>
            <w:r>
              <w:t>and</w:t>
            </w:r>
            <w:proofErr w:type="spellEnd"/>
            <w:r>
              <w:t xml:space="preserve"> "</w:t>
            </w:r>
            <w:proofErr w:type="spellStart"/>
            <w:r>
              <w:t>Woman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Bronze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Antanas Šileika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ED4F6" w14:textId="77777777" w:rsidR="00357BB5" w:rsidRDefault="00357BB5" w:rsidP="000E27EA">
            <w:r>
              <w:t>Prof</w:t>
            </w:r>
            <w:r w:rsidR="000E27EA">
              <w:t>.</w:t>
            </w:r>
            <w:r>
              <w:t xml:space="preserve"> Grigaliūnienė Jonė</w:t>
            </w:r>
          </w:p>
        </w:tc>
      </w:tr>
      <w:tr w:rsidR="00357BB5" w14:paraId="499515E9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116D1" w14:textId="77777777" w:rsidR="00357BB5" w:rsidRDefault="00914242" w:rsidP="00996795">
            <w:pPr>
              <w:jc w:val="right"/>
            </w:pPr>
            <w:r>
              <w:t>13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39334" w14:textId="77777777" w:rsidR="00357BB5" w:rsidRDefault="00357BB5" w:rsidP="00996795">
            <w:r>
              <w:t>Pekūnas Žygimantas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4542CF" w14:textId="77777777" w:rsidR="00357BB5" w:rsidRDefault="00357BB5" w:rsidP="00996795">
            <w:r>
              <w:t xml:space="preserve">Art </w:t>
            </w:r>
            <w:proofErr w:type="spellStart"/>
            <w:r>
              <w:t>Spiegelman</w:t>
            </w:r>
            <w:proofErr w:type="spellEnd"/>
            <w:r>
              <w:t xml:space="preserve"> grafinio romano „Maus“ vertimas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3F6E6F" w14:textId="77777777" w:rsidR="00357BB5" w:rsidRDefault="00357BB5" w:rsidP="00996795">
            <w:proofErr w:type="spellStart"/>
            <w:r>
              <w:t>The</w:t>
            </w:r>
            <w:proofErr w:type="spellEnd"/>
            <w:r>
              <w:t xml:space="preserve"> Lithuanian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Graphic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"Maus" </w:t>
            </w:r>
            <w:proofErr w:type="spellStart"/>
            <w:r>
              <w:t>by</w:t>
            </w:r>
            <w:proofErr w:type="spellEnd"/>
            <w:r>
              <w:t xml:space="preserve"> Art </w:t>
            </w:r>
            <w:proofErr w:type="spellStart"/>
            <w:r>
              <w:t>Spiegelman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F8DD9" w14:textId="77777777" w:rsidR="00357BB5" w:rsidRDefault="00357BB5" w:rsidP="000E27EA">
            <w:r>
              <w:t>Prof</w:t>
            </w:r>
            <w:r w:rsidR="000E27EA">
              <w:t>.</w:t>
            </w:r>
            <w:r>
              <w:t xml:space="preserve"> Kaminskienė Ligija </w:t>
            </w:r>
          </w:p>
        </w:tc>
      </w:tr>
      <w:tr w:rsidR="00357BB5" w14:paraId="28E004EA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53182" w14:textId="77777777" w:rsidR="00357BB5" w:rsidRDefault="00914242" w:rsidP="00996795">
            <w:pPr>
              <w:jc w:val="right"/>
            </w:pPr>
            <w:r>
              <w:t>14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C41FE" w14:textId="77777777" w:rsidR="00357BB5" w:rsidRDefault="00357BB5" w:rsidP="00996795">
            <w:proofErr w:type="spellStart"/>
            <w:r>
              <w:t>Petkevičiūtė</w:t>
            </w:r>
            <w:proofErr w:type="spellEnd"/>
            <w:r>
              <w:t xml:space="preserve"> Rūta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C7664" w14:textId="77777777" w:rsidR="00357BB5" w:rsidRDefault="00357BB5" w:rsidP="00996795">
            <w:r>
              <w:t>Formaliojo ir dinaminio ekvivalentiškumo analizė Fridricho Nyčės „Štai taip Zaratustra kalbėjo“ vertimuose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26E418" w14:textId="77777777" w:rsidR="00357BB5" w:rsidRDefault="00357BB5" w:rsidP="00996795"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Dynamic</w:t>
            </w:r>
            <w:proofErr w:type="spellEnd"/>
            <w:r>
              <w:t xml:space="preserve"> </w:t>
            </w:r>
            <w:proofErr w:type="spellStart"/>
            <w:r>
              <w:t>Equivalence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Translations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Thus</w:t>
            </w:r>
            <w:proofErr w:type="spellEnd"/>
            <w:r>
              <w:t xml:space="preserve"> </w:t>
            </w:r>
            <w:proofErr w:type="spellStart"/>
            <w:r>
              <w:t>Spoke</w:t>
            </w:r>
            <w:proofErr w:type="spellEnd"/>
            <w:r>
              <w:t xml:space="preserve"> </w:t>
            </w:r>
            <w:proofErr w:type="spellStart"/>
            <w:r>
              <w:t>Zarathustra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Friedrich</w:t>
            </w:r>
            <w:proofErr w:type="spellEnd"/>
            <w:r>
              <w:t xml:space="preserve"> </w:t>
            </w:r>
            <w:proofErr w:type="spellStart"/>
            <w:r>
              <w:t>Nietzche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011C8" w14:textId="77777777" w:rsidR="00357BB5" w:rsidRDefault="00357BB5" w:rsidP="00996795">
            <w:r>
              <w:t>Darbutaitė Rasa</w:t>
            </w:r>
          </w:p>
        </w:tc>
      </w:tr>
      <w:tr w:rsidR="00357BB5" w14:paraId="4C9E2E35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4B9D" w14:textId="77777777" w:rsidR="00357BB5" w:rsidRDefault="00914242" w:rsidP="00996795">
            <w:pPr>
              <w:jc w:val="right"/>
            </w:pPr>
            <w:r>
              <w:t>15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43062" w14:textId="77777777" w:rsidR="00357BB5" w:rsidRDefault="00357BB5" w:rsidP="00996795">
            <w:proofErr w:type="spellStart"/>
            <w:r>
              <w:t>Poškaitienė</w:t>
            </w:r>
            <w:proofErr w:type="spellEnd"/>
            <w:r>
              <w:t xml:space="preserve"> Gintarė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F2C459" w14:textId="77777777" w:rsidR="00357BB5" w:rsidRDefault="00357BB5" w:rsidP="00996795">
            <w:r>
              <w:t>Sisteminiai teksto reiškiniai ir vertimas. Lyginamoji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AC28B8" w14:textId="77777777" w:rsidR="00357BB5" w:rsidRDefault="00357BB5" w:rsidP="00996795">
            <w:proofErr w:type="spellStart"/>
            <w:r>
              <w:t>Systemic</w:t>
            </w:r>
            <w:proofErr w:type="spellEnd"/>
            <w:r>
              <w:t xml:space="preserve"> </w:t>
            </w:r>
            <w:proofErr w:type="spellStart"/>
            <w:r>
              <w:t>Manifestation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Textual</w:t>
            </w:r>
            <w:proofErr w:type="spellEnd"/>
            <w:r>
              <w:t xml:space="preserve"> </w:t>
            </w:r>
            <w:proofErr w:type="spellStart"/>
            <w:r>
              <w:t>Properties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. A </w:t>
            </w:r>
            <w:proofErr w:type="spellStart"/>
            <w:r>
              <w:t>Contrastive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FA449" w14:textId="77777777" w:rsidR="00357BB5" w:rsidRDefault="00357BB5" w:rsidP="000E27EA">
            <w:r>
              <w:t>Prof</w:t>
            </w:r>
            <w:r w:rsidR="000E27EA">
              <w:t>.</w:t>
            </w:r>
            <w:r>
              <w:t xml:space="preserve"> Kaminskienė Ligija</w:t>
            </w:r>
          </w:p>
        </w:tc>
      </w:tr>
      <w:tr w:rsidR="00357BB5" w14:paraId="6873B98D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2BF140" w14:textId="77777777" w:rsidR="00357BB5" w:rsidRDefault="00914242" w:rsidP="00996795">
            <w:pPr>
              <w:jc w:val="right"/>
            </w:pPr>
            <w:r>
              <w:t>16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6DCB91" w14:textId="77777777" w:rsidR="00357BB5" w:rsidRDefault="00357BB5" w:rsidP="00996795">
            <w:proofErr w:type="spellStart"/>
            <w:r>
              <w:t>Pratkelytė</w:t>
            </w:r>
            <w:proofErr w:type="spellEnd"/>
            <w:r>
              <w:t xml:space="preserve"> Rita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A7AAF" w14:textId="77777777" w:rsidR="00357BB5" w:rsidRDefault="00357BB5" w:rsidP="00996795">
            <w:r>
              <w:t>Vertėjo nepastebimumo problema Ričardo Gavelio romano „Vilniaus pokeris“ vertime į anglų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DA467" w14:textId="77777777" w:rsidR="00357BB5" w:rsidRDefault="00357BB5" w:rsidP="00996795">
            <w:proofErr w:type="spellStart"/>
            <w:r>
              <w:t>Translator's</w:t>
            </w:r>
            <w:proofErr w:type="spellEnd"/>
            <w:r>
              <w:t xml:space="preserve"> </w:t>
            </w:r>
            <w:proofErr w:type="spellStart"/>
            <w:r>
              <w:t>Invisibility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"Vilnius </w:t>
            </w:r>
            <w:proofErr w:type="spellStart"/>
            <w:r>
              <w:t>Poker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Ričardas Gavelis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56268" w14:textId="77777777" w:rsidR="00357BB5" w:rsidRDefault="00357BB5" w:rsidP="00996795">
            <w:r>
              <w:t>Dr. Užgiris Rimas Edvard</w:t>
            </w:r>
          </w:p>
        </w:tc>
      </w:tr>
      <w:tr w:rsidR="00357BB5" w14:paraId="68D85CA5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A96121" w14:textId="77777777" w:rsidR="00357BB5" w:rsidRDefault="00914242" w:rsidP="00996795">
            <w:pPr>
              <w:jc w:val="right"/>
            </w:pPr>
            <w:r>
              <w:t>17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5A4C07" w14:textId="77777777" w:rsidR="00357BB5" w:rsidRDefault="00357BB5" w:rsidP="00996795">
            <w:proofErr w:type="spellStart"/>
            <w:r>
              <w:t>Semėnaitė</w:t>
            </w:r>
            <w:proofErr w:type="spellEnd"/>
            <w:r>
              <w:t xml:space="preserve"> Viktorija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9071B" w14:textId="77777777" w:rsidR="00357BB5" w:rsidRDefault="00357BB5" w:rsidP="00996795">
            <w:r>
              <w:t xml:space="preserve">Dialekto vertimas grožinėje literatūroje: </w:t>
            </w:r>
            <w:proofErr w:type="spellStart"/>
            <w:r>
              <w:t>Frances</w:t>
            </w:r>
            <w:proofErr w:type="spellEnd"/>
            <w:r>
              <w:t xml:space="preserve"> </w:t>
            </w:r>
            <w:proofErr w:type="spellStart"/>
            <w:r>
              <w:t>Hodgson</w:t>
            </w:r>
            <w:proofErr w:type="spellEnd"/>
            <w:r>
              <w:t xml:space="preserve"> </w:t>
            </w:r>
            <w:proofErr w:type="spellStart"/>
            <w:r>
              <w:t>Burnett</w:t>
            </w:r>
            <w:proofErr w:type="spellEnd"/>
            <w:r>
              <w:t xml:space="preserve"> knygos vaikams „Paslaptingas sodas“ vertimų į lietuvių ir prancūzų kalbas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E8C74" w14:textId="77777777" w:rsidR="00357BB5" w:rsidRDefault="00357BB5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Dialect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Fiction</w:t>
            </w:r>
            <w:proofErr w:type="spellEnd"/>
            <w:r>
              <w:t xml:space="preserve">: Translations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Children's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"</w:t>
            </w:r>
            <w:proofErr w:type="spellStart"/>
            <w:r>
              <w:t>The</w:t>
            </w:r>
            <w:proofErr w:type="spellEnd"/>
            <w:r>
              <w:t xml:space="preserve"> Secret </w:t>
            </w:r>
            <w:proofErr w:type="spellStart"/>
            <w:r>
              <w:t>Garden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Frances</w:t>
            </w:r>
            <w:proofErr w:type="spellEnd"/>
            <w:r>
              <w:t xml:space="preserve"> </w:t>
            </w:r>
            <w:proofErr w:type="spellStart"/>
            <w:r>
              <w:t>Hodgson</w:t>
            </w:r>
            <w:proofErr w:type="spellEnd"/>
            <w:r>
              <w:t xml:space="preserve"> </w:t>
            </w:r>
            <w:proofErr w:type="spellStart"/>
            <w:r>
              <w:t>Burnett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French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1D779" w14:textId="77777777" w:rsidR="00357BB5" w:rsidRDefault="00357BB5" w:rsidP="000E27EA">
            <w:r>
              <w:t>Prof</w:t>
            </w:r>
            <w:r w:rsidR="000E27EA">
              <w:t>.</w:t>
            </w:r>
            <w:r>
              <w:t xml:space="preserve"> Maskaliūnienė Nijolė</w:t>
            </w:r>
          </w:p>
        </w:tc>
      </w:tr>
      <w:tr w:rsidR="00357BB5" w14:paraId="7CFE1523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857E1" w14:textId="77777777" w:rsidR="00357BB5" w:rsidRDefault="00914242" w:rsidP="00996795">
            <w:pPr>
              <w:jc w:val="right"/>
            </w:pPr>
            <w:r>
              <w:t>18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E8B5F" w14:textId="77777777" w:rsidR="00357BB5" w:rsidRDefault="00357BB5" w:rsidP="00996795">
            <w:proofErr w:type="spellStart"/>
            <w:r>
              <w:t>Suščenko</w:t>
            </w:r>
            <w:proofErr w:type="spellEnd"/>
            <w:r>
              <w:t xml:space="preserve"> Marina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9BF956" w14:textId="77777777" w:rsidR="00357BB5" w:rsidRDefault="00357BB5" w:rsidP="00996795">
            <w:r>
              <w:t xml:space="preserve">Giminės raiška </w:t>
            </w:r>
            <w:proofErr w:type="spellStart"/>
            <w:r>
              <w:t>Lewis</w:t>
            </w:r>
            <w:proofErr w:type="spellEnd"/>
            <w:r>
              <w:t xml:space="preserve"> </w:t>
            </w:r>
            <w:proofErr w:type="spellStart"/>
            <w:r>
              <w:t>Carroll</w:t>
            </w:r>
            <w:proofErr w:type="spellEnd"/>
            <w:r>
              <w:t xml:space="preserve"> apysakos-pasakos „Alisa stebuklų šalyje“ vertime į lietuvių ir rusų kalbas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FB57A2" w14:textId="77777777" w:rsidR="00357BB5" w:rsidRDefault="00357BB5" w:rsidP="00996795">
            <w:proofErr w:type="spellStart"/>
            <w:r>
              <w:t>Gender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Lithuanian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Russian</w:t>
            </w:r>
            <w:proofErr w:type="spellEnd"/>
            <w:r>
              <w:t xml:space="preserve"> Translations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Alice’s</w:t>
            </w:r>
            <w:proofErr w:type="spellEnd"/>
            <w:r>
              <w:t xml:space="preserve"> </w:t>
            </w:r>
            <w:proofErr w:type="spellStart"/>
            <w:r>
              <w:t>Adventures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Wonderland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Lewis</w:t>
            </w:r>
            <w:proofErr w:type="spellEnd"/>
            <w:r>
              <w:t xml:space="preserve"> </w:t>
            </w:r>
            <w:proofErr w:type="spellStart"/>
            <w:r>
              <w:t>Carroll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3E9AD" w14:textId="77777777" w:rsidR="00357BB5" w:rsidRDefault="00357BB5" w:rsidP="000E27EA">
            <w:r>
              <w:t>Doc</w:t>
            </w:r>
            <w:r w:rsidR="000E27EA">
              <w:t>.</w:t>
            </w:r>
            <w:r>
              <w:t xml:space="preserve"> Brazauskienė Jelena</w:t>
            </w:r>
          </w:p>
        </w:tc>
      </w:tr>
      <w:tr w:rsidR="00357BB5" w14:paraId="6F3685CB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4D38D" w14:textId="77777777" w:rsidR="00357BB5" w:rsidRDefault="00914242" w:rsidP="00996795">
            <w:pPr>
              <w:jc w:val="right"/>
            </w:pPr>
            <w:r>
              <w:t>19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5435A" w14:textId="77777777" w:rsidR="00357BB5" w:rsidRDefault="00357BB5" w:rsidP="00996795">
            <w:proofErr w:type="spellStart"/>
            <w:r>
              <w:t>Šalkin</w:t>
            </w:r>
            <w:proofErr w:type="spellEnd"/>
            <w:r>
              <w:t xml:space="preserve"> Sergej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C7D86" w14:textId="77777777" w:rsidR="00357BB5" w:rsidRDefault="00357BB5" w:rsidP="00996795">
            <w:r>
              <w:t>Straipsnių antraščių ir įžangų vertimas iš lietuvių į rusų kalbą Lietuvos naujienų portaluose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3AFB0" w14:textId="77777777" w:rsidR="00357BB5" w:rsidRDefault="00357BB5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Headlines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Lead</w:t>
            </w:r>
            <w:proofErr w:type="spellEnd"/>
            <w:r>
              <w:t xml:space="preserve"> </w:t>
            </w:r>
            <w:proofErr w:type="spellStart"/>
            <w:r>
              <w:t>Paragraphs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Lithuanian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Russian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Lithuania's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  <w:r>
              <w:t xml:space="preserve"> </w:t>
            </w:r>
            <w:proofErr w:type="spellStart"/>
            <w:r>
              <w:t>Portals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A7C0C" w14:textId="77777777" w:rsidR="00357BB5" w:rsidRDefault="00357BB5" w:rsidP="000E27EA">
            <w:r>
              <w:t>Doc</w:t>
            </w:r>
            <w:r w:rsidR="000E27EA">
              <w:t xml:space="preserve">. </w:t>
            </w:r>
            <w:r>
              <w:t>Brazauskienė Jelena</w:t>
            </w:r>
          </w:p>
        </w:tc>
      </w:tr>
      <w:tr w:rsidR="00357BB5" w14:paraId="3C13E8CF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4FFC0" w14:textId="77777777" w:rsidR="00357BB5" w:rsidRDefault="00914242" w:rsidP="00996795">
            <w:pPr>
              <w:jc w:val="right"/>
            </w:pPr>
            <w:r>
              <w:t>20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57E88" w14:textId="77777777" w:rsidR="00357BB5" w:rsidRDefault="00357BB5" w:rsidP="00996795">
            <w:r>
              <w:t xml:space="preserve">Viktorija </w:t>
            </w:r>
            <w:proofErr w:type="spellStart"/>
            <w:r>
              <w:t>Tiuleneva</w:t>
            </w:r>
            <w:proofErr w:type="spell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15459" w14:textId="77777777" w:rsidR="00357BB5" w:rsidRDefault="00357BB5" w:rsidP="00996795">
            <w:r>
              <w:t>Vertimo veiklos reglamentavimas Lietuvoje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0C99F" w14:textId="77777777" w:rsidR="00357BB5" w:rsidRDefault="00357BB5" w:rsidP="00996795"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Interpretation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19E6F" w14:textId="77777777" w:rsidR="00357BB5" w:rsidRDefault="00357BB5" w:rsidP="000E27EA">
            <w:r>
              <w:t>Prof</w:t>
            </w:r>
            <w:r w:rsidR="000E27EA">
              <w:t>.</w:t>
            </w:r>
            <w:r>
              <w:t xml:space="preserve"> Kaminskienė Ligija</w:t>
            </w:r>
          </w:p>
        </w:tc>
      </w:tr>
      <w:tr w:rsidR="00357BB5" w14:paraId="1B6A05E0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375A72" w14:textId="77777777" w:rsidR="00357BB5" w:rsidRDefault="00914242" w:rsidP="00996795">
            <w:pPr>
              <w:jc w:val="right"/>
            </w:pPr>
            <w:r>
              <w:t>21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0FD4B" w14:textId="77777777" w:rsidR="00357BB5" w:rsidRDefault="00357BB5" w:rsidP="00996795">
            <w:proofErr w:type="spellStart"/>
            <w:r>
              <w:t>Tumosaitė</w:t>
            </w:r>
            <w:proofErr w:type="spellEnd"/>
            <w:r>
              <w:t xml:space="preserve"> Aušra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34D59" w14:textId="77777777" w:rsidR="00357BB5" w:rsidRDefault="00357BB5" w:rsidP="00996795">
            <w:r>
              <w:t xml:space="preserve">Kultūriniai konceptai kalboje: </w:t>
            </w:r>
            <w:proofErr w:type="spellStart"/>
            <w:r>
              <w:t>episteminės</w:t>
            </w:r>
            <w:proofErr w:type="spellEnd"/>
            <w:r>
              <w:t xml:space="preserve"> frazės „I </w:t>
            </w:r>
            <w:proofErr w:type="spellStart"/>
            <w:r>
              <w:t>think</w:t>
            </w:r>
            <w:proofErr w:type="spellEnd"/>
            <w:r>
              <w:t>“ ir su ja susijusių modelių ypatumai ir jų vertimas į lietuvių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B1E50" w14:textId="77777777" w:rsidR="00357BB5" w:rsidRDefault="00357BB5" w:rsidP="00996795"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Underpinnings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English: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Epistemic</w:t>
            </w:r>
            <w:proofErr w:type="spellEnd"/>
            <w:r>
              <w:t xml:space="preserve"> </w:t>
            </w:r>
            <w:proofErr w:type="spellStart"/>
            <w:r>
              <w:t>Phrase</w:t>
            </w:r>
            <w:proofErr w:type="spellEnd"/>
            <w:r>
              <w:t xml:space="preserve"> “I </w:t>
            </w:r>
            <w:proofErr w:type="spellStart"/>
            <w:r>
              <w:t>think</w:t>
            </w:r>
            <w:proofErr w:type="spellEnd"/>
            <w:r>
              <w:t xml:space="preserve">”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Models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472D8" w14:textId="77777777" w:rsidR="00357BB5" w:rsidRDefault="00357BB5" w:rsidP="000E27EA">
            <w:r>
              <w:t>Prof</w:t>
            </w:r>
            <w:r w:rsidR="000E27EA">
              <w:t>.</w:t>
            </w:r>
            <w:r>
              <w:t xml:space="preserve"> Grigaliūnienė Jonė</w:t>
            </w:r>
          </w:p>
        </w:tc>
      </w:tr>
      <w:tr w:rsidR="00357BB5" w14:paraId="10B592BA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81EC8" w14:textId="77777777" w:rsidR="00357BB5" w:rsidRDefault="00914242" w:rsidP="00996795">
            <w:pPr>
              <w:jc w:val="right"/>
            </w:pPr>
            <w:r>
              <w:t>22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3B915" w14:textId="77777777" w:rsidR="00357BB5" w:rsidRDefault="00357BB5" w:rsidP="00996795">
            <w:proofErr w:type="spellStart"/>
            <w:r>
              <w:t>Vavajeva</w:t>
            </w:r>
            <w:proofErr w:type="spellEnd"/>
            <w:r>
              <w:t xml:space="preserve"> Marija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B5F868" w14:textId="77777777" w:rsidR="00357BB5" w:rsidRDefault="00357BB5" w:rsidP="00996795">
            <w:r>
              <w:t xml:space="preserve">Mistikos elementų vertimas </w:t>
            </w:r>
            <w:proofErr w:type="spellStart"/>
            <w:r>
              <w:t>Edgar</w:t>
            </w:r>
            <w:proofErr w:type="spellEnd"/>
            <w:r>
              <w:t xml:space="preserve"> </w:t>
            </w:r>
            <w:proofErr w:type="spellStart"/>
            <w:r>
              <w:t>Allan</w:t>
            </w:r>
            <w:proofErr w:type="spellEnd"/>
            <w:r>
              <w:t xml:space="preserve"> </w:t>
            </w:r>
            <w:proofErr w:type="spellStart"/>
            <w:r>
              <w:t>Poe</w:t>
            </w:r>
            <w:proofErr w:type="spellEnd"/>
            <w:r>
              <w:t xml:space="preserve"> apsakymuose į rusų kalbą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BF702" w14:textId="77777777" w:rsidR="00357BB5" w:rsidRDefault="00357BB5" w:rsidP="00996795">
            <w:proofErr w:type="spellStart"/>
            <w:r>
              <w:t>Translating</w:t>
            </w:r>
            <w:proofErr w:type="spellEnd"/>
            <w:r>
              <w:t xml:space="preserve"> </w:t>
            </w:r>
            <w:proofErr w:type="spellStart"/>
            <w:r>
              <w:t>Elements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Mystery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Stories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Edgar</w:t>
            </w:r>
            <w:proofErr w:type="spellEnd"/>
            <w:r>
              <w:t xml:space="preserve"> </w:t>
            </w:r>
            <w:proofErr w:type="spellStart"/>
            <w:r>
              <w:t>Allan</w:t>
            </w:r>
            <w:proofErr w:type="spellEnd"/>
            <w:r>
              <w:t xml:space="preserve"> </w:t>
            </w:r>
            <w:proofErr w:type="spellStart"/>
            <w:r>
              <w:t>Poe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Russian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9FA92" w14:textId="77777777" w:rsidR="00357BB5" w:rsidRDefault="00357BB5" w:rsidP="000E27EA">
            <w:r>
              <w:t>Doc</w:t>
            </w:r>
            <w:r w:rsidR="000E27EA">
              <w:t>.</w:t>
            </w:r>
            <w:r>
              <w:t xml:space="preserve"> Brazauskienė Jelena</w:t>
            </w:r>
          </w:p>
        </w:tc>
      </w:tr>
      <w:tr w:rsidR="00357BB5" w14:paraId="61F9E466" w14:textId="77777777" w:rsidTr="00357B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4F76D" w14:textId="77777777" w:rsidR="00357BB5" w:rsidRDefault="00357BB5" w:rsidP="00996795">
            <w:pPr>
              <w:jc w:val="right"/>
            </w:pPr>
            <w:r>
              <w:t>23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1B6E9" w14:textId="77777777" w:rsidR="00357BB5" w:rsidRDefault="00357BB5" w:rsidP="00996795">
            <w:proofErr w:type="spellStart"/>
            <w:r>
              <w:t>Vitėnaitė</w:t>
            </w:r>
            <w:proofErr w:type="spellEnd"/>
            <w:r>
              <w:t xml:space="preserve"> Kamilė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F402BC" w14:textId="77777777" w:rsidR="00357BB5" w:rsidRDefault="00357BB5" w:rsidP="00996795">
            <w:proofErr w:type="spellStart"/>
            <w:r>
              <w:t>Charakteronimų</w:t>
            </w:r>
            <w:proofErr w:type="spellEnd"/>
            <w:r>
              <w:t xml:space="preserve"> vertimas. Lyginamoji J. K. </w:t>
            </w:r>
            <w:proofErr w:type="spellStart"/>
            <w:r>
              <w:t>Rowling</w:t>
            </w:r>
            <w:proofErr w:type="spellEnd"/>
            <w:r>
              <w:t xml:space="preserve"> „Haris Poteris“ </w:t>
            </w:r>
            <w:proofErr w:type="spellStart"/>
            <w:r>
              <w:t>charakteronimų</w:t>
            </w:r>
            <w:proofErr w:type="spellEnd"/>
            <w:r>
              <w:t xml:space="preserve"> vertimo į prancūzų ir lietuvių kalbas analizė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7CE0A" w14:textId="77777777" w:rsidR="00357BB5" w:rsidRDefault="00357BB5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Charactonyms</w:t>
            </w:r>
            <w:proofErr w:type="spellEnd"/>
            <w:r>
              <w:t xml:space="preserve">. A </w:t>
            </w:r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Charactonyms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Lithuanian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French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Harry</w:t>
            </w:r>
            <w:proofErr w:type="spellEnd"/>
            <w:r>
              <w:t xml:space="preserve"> </w:t>
            </w:r>
            <w:proofErr w:type="spellStart"/>
            <w:r>
              <w:t>Potter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J. K. </w:t>
            </w:r>
            <w:proofErr w:type="spellStart"/>
            <w:r>
              <w:t>Rowling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0D052" w14:textId="77777777" w:rsidR="00357BB5" w:rsidRDefault="00357BB5" w:rsidP="000E27EA">
            <w:r>
              <w:t>Doc</w:t>
            </w:r>
            <w:r w:rsidR="000E27EA">
              <w:t>.</w:t>
            </w:r>
            <w:r>
              <w:t xml:space="preserve"> Černiuvienė Liucija</w:t>
            </w:r>
          </w:p>
        </w:tc>
      </w:tr>
    </w:tbl>
    <w:p w14:paraId="6DFB9E20" w14:textId="77777777" w:rsidR="00357BB5" w:rsidRDefault="00357BB5" w:rsidP="00A846DA">
      <w:pPr>
        <w:rPr>
          <w:b/>
        </w:rPr>
      </w:pPr>
    </w:p>
    <w:p w14:paraId="70DF9E56" w14:textId="77777777" w:rsidR="0090433A" w:rsidRDefault="0090433A" w:rsidP="00A846DA">
      <w:pPr>
        <w:rPr>
          <w:b/>
        </w:rPr>
      </w:pPr>
    </w:p>
    <w:p w14:paraId="44E871BC" w14:textId="77777777" w:rsidR="00357BB5" w:rsidRDefault="00357BB5" w:rsidP="00A846DA">
      <w:pPr>
        <w:rPr>
          <w:b/>
        </w:rPr>
      </w:pPr>
    </w:p>
    <w:p w14:paraId="144A5D23" w14:textId="77777777" w:rsidR="00914242" w:rsidRDefault="00914242" w:rsidP="00A846DA">
      <w:pPr>
        <w:rPr>
          <w:b/>
        </w:rPr>
      </w:pPr>
    </w:p>
    <w:p w14:paraId="463F29E8" w14:textId="77777777" w:rsidR="00914242" w:rsidRDefault="00914242" w:rsidP="00A846DA">
      <w:pPr>
        <w:rPr>
          <w:b/>
        </w:rPr>
      </w:pPr>
    </w:p>
    <w:p w14:paraId="3B7B4B86" w14:textId="77777777" w:rsidR="00357BB5" w:rsidRDefault="00357BB5" w:rsidP="00A846DA">
      <w:pPr>
        <w:rPr>
          <w:b/>
        </w:rPr>
      </w:pPr>
    </w:p>
    <w:p w14:paraId="5E559A5A" w14:textId="77777777" w:rsidR="00A846DA" w:rsidRDefault="00A846DA" w:rsidP="00A846DA">
      <w:pPr>
        <w:rPr>
          <w:b/>
        </w:rPr>
      </w:pPr>
      <w:r>
        <w:rPr>
          <w:b/>
        </w:rPr>
        <w:t xml:space="preserve">       Magistro darbų, gintų 2016 m., temos</w:t>
      </w:r>
    </w:p>
    <w:p w14:paraId="3A0FF5F2" w14:textId="77777777" w:rsidR="00A846DA" w:rsidRDefault="00A846DA" w:rsidP="00A846DA">
      <w:pPr>
        <w:rPr>
          <w:b/>
        </w:rPr>
      </w:pPr>
    </w:p>
    <w:tbl>
      <w:tblPr>
        <w:tblStyle w:val="TableGrid"/>
        <w:tblW w:w="15188" w:type="dxa"/>
        <w:tblLayout w:type="fixed"/>
        <w:tblLook w:val="04A0" w:firstRow="1" w:lastRow="0" w:firstColumn="1" w:lastColumn="0" w:noHBand="0" w:noVBand="1"/>
      </w:tblPr>
      <w:tblGrid>
        <w:gridCol w:w="675"/>
        <w:gridCol w:w="1962"/>
        <w:gridCol w:w="5268"/>
        <w:gridCol w:w="4819"/>
        <w:gridCol w:w="2464"/>
      </w:tblGrid>
      <w:tr w:rsidR="00A846DA" w:rsidRPr="00236BD4" w14:paraId="7EFC88A9" w14:textId="77777777" w:rsidTr="00996795">
        <w:tc>
          <w:tcPr>
            <w:tcW w:w="675" w:type="dxa"/>
          </w:tcPr>
          <w:p w14:paraId="16A3DE68" w14:textId="77777777" w:rsidR="00A846DA" w:rsidRPr="00236BD4" w:rsidRDefault="00A846DA" w:rsidP="00996795">
            <w:pPr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1962" w:type="dxa"/>
          </w:tcPr>
          <w:p w14:paraId="11D19C06" w14:textId="77777777" w:rsidR="00A846DA" w:rsidRPr="00236BD4" w:rsidRDefault="00A846DA" w:rsidP="00996795">
            <w:pPr>
              <w:rPr>
                <w:b/>
              </w:rPr>
            </w:pPr>
            <w:r w:rsidRPr="00236BD4">
              <w:rPr>
                <w:b/>
              </w:rPr>
              <w:t>Studentas</w:t>
            </w:r>
          </w:p>
        </w:tc>
        <w:tc>
          <w:tcPr>
            <w:tcW w:w="5268" w:type="dxa"/>
          </w:tcPr>
          <w:p w14:paraId="4A1BC065" w14:textId="77777777" w:rsidR="00A846DA" w:rsidRPr="00236BD4" w:rsidRDefault="00A846DA" w:rsidP="00996795">
            <w:pPr>
              <w:rPr>
                <w:b/>
              </w:rPr>
            </w:pPr>
            <w:r w:rsidRPr="00236BD4">
              <w:rPr>
                <w:b/>
              </w:rPr>
              <w:t>Magistro darbo tematika lietuvių kalba</w:t>
            </w:r>
          </w:p>
        </w:tc>
        <w:tc>
          <w:tcPr>
            <w:tcW w:w="4819" w:type="dxa"/>
          </w:tcPr>
          <w:p w14:paraId="2A47C00D" w14:textId="77777777" w:rsidR="00A846DA" w:rsidRPr="00236BD4" w:rsidRDefault="00A846DA" w:rsidP="00996795">
            <w:pPr>
              <w:rPr>
                <w:b/>
              </w:rPr>
            </w:pPr>
            <w:r w:rsidRPr="00236BD4">
              <w:rPr>
                <w:b/>
              </w:rPr>
              <w:t>Magistro darbo tematika anglų kalba</w:t>
            </w:r>
          </w:p>
        </w:tc>
        <w:tc>
          <w:tcPr>
            <w:tcW w:w="2464" w:type="dxa"/>
          </w:tcPr>
          <w:p w14:paraId="53300A4D" w14:textId="77777777" w:rsidR="00A846DA" w:rsidRPr="00236BD4" w:rsidRDefault="00A846DA" w:rsidP="00996795">
            <w:pPr>
              <w:rPr>
                <w:b/>
              </w:rPr>
            </w:pPr>
            <w:r w:rsidRPr="00236BD4">
              <w:rPr>
                <w:b/>
              </w:rPr>
              <w:t>Vadovas</w:t>
            </w:r>
          </w:p>
        </w:tc>
      </w:tr>
      <w:tr w:rsidR="00192001" w14:paraId="01BD0700" w14:textId="77777777" w:rsidTr="00996795">
        <w:tc>
          <w:tcPr>
            <w:tcW w:w="675" w:type="dxa"/>
            <w:vAlign w:val="center"/>
          </w:tcPr>
          <w:p w14:paraId="5630AD66" w14:textId="77777777" w:rsidR="00192001" w:rsidRPr="00236BD4" w:rsidRDefault="00192001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7153DB34" w14:textId="77777777" w:rsidR="00192001" w:rsidRDefault="00192001" w:rsidP="00996795">
            <w:proofErr w:type="spellStart"/>
            <w:r>
              <w:t>Abromavičiūtė</w:t>
            </w:r>
            <w:proofErr w:type="spellEnd"/>
            <w:r>
              <w:t xml:space="preserve"> Kristina</w:t>
            </w:r>
          </w:p>
        </w:tc>
        <w:tc>
          <w:tcPr>
            <w:tcW w:w="5268" w:type="dxa"/>
          </w:tcPr>
          <w:p w14:paraId="7A83427D" w14:textId="77777777" w:rsidR="00192001" w:rsidRDefault="00192001" w:rsidP="00996795">
            <w:r>
              <w:t>Vertėjo hermeneutinis santykis su tekstu: atvejo analizė</w:t>
            </w:r>
          </w:p>
        </w:tc>
        <w:tc>
          <w:tcPr>
            <w:tcW w:w="4819" w:type="dxa"/>
          </w:tcPr>
          <w:p w14:paraId="7236A98F" w14:textId="77777777" w:rsidR="00192001" w:rsidRDefault="00192001" w:rsidP="00996795">
            <w:proofErr w:type="spellStart"/>
            <w:r>
              <w:t>Translator's</w:t>
            </w:r>
            <w:proofErr w:type="spellEnd"/>
            <w:r>
              <w:t xml:space="preserve"> </w:t>
            </w:r>
            <w:proofErr w:type="spellStart"/>
            <w:r>
              <w:t>Hermeneutical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  <w:r>
              <w:t xml:space="preserve"> to </w:t>
            </w:r>
            <w:proofErr w:type="spellStart"/>
            <w:r>
              <w:t>Text</w:t>
            </w:r>
            <w:proofErr w:type="spellEnd"/>
            <w:r>
              <w:t xml:space="preserve">: A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</w:p>
        </w:tc>
        <w:tc>
          <w:tcPr>
            <w:tcW w:w="2464" w:type="dxa"/>
          </w:tcPr>
          <w:p w14:paraId="240AC794" w14:textId="77777777" w:rsidR="00192001" w:rsidRDefault="00192001" w:rsidP="00192001">
            <w:r>
              <w:t>Kaminskienė Ligija, profesorė</w:t>
            </w:r>
          </w:p>
        </w:tc>
      </w:tr>
      <w:tr w:rsidR="00192001" w14:paraId="720A5F19" w14:textId="77777777" w:rsidTr="00996795">
        <w:tc>
          <w:tcPr>
            <w:tcW w:w="675" w:type="dxa"/>
            <w:vAlign w:val="center"/>
          </w:tcPr>
          <w:p w14:paraId="61829076" w14:textId="77777777" w:rsidR="00192001" w:rsidRPr="00236BD4" w:rsidRDefault="00192001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54FD2D26" w14:textId="77777777" w:rsidR="00192001" w:rsidRDefault="00192001" w:rsidP="00996795">
            <w:proofErr w:type="spellStart"/>
            <w:r>
              <w:t>Ašmontaitė</w:t>
            </w:r>
            <w:proofErr w:type="spellEnd"/>
            <w:r>
              <w:t xml:space="preserve"> Diana</w:t>
            </w:r>
          </w:p>
        </w:tc>
        <w:tc>
          <w:tcPr>
            <w:tcW w:w="5268" w:type="dxa"/>
          </w:tcPr>
          <w:p w14:paraId="2E599D87" w14:textId="77777777" w:rsidR="00192001" w:rsidRDefault="00192001" w:rsidP="00996795">
            <w:r>
              <w:t xml:space="preserve">Slengo vertimas </w:t>
            </w:r>
            <w:proofErr w:type="spellStart"/>
            <w:r>
              <w:t>Junot</w:t>
            </w:r>
            <w:proofErr w:type="spellEnd"/>
            <w:r>
              <w:t xml:space="preserve"> </w:t>
            </w:r>
            <w:proofErr w:type="spellStart"/>
            <w:r>
              <w:t>Díaz</w:t>
            </w:r>
            <w:proofErr w:type="spellEnd"/>
            <w:r>
              <w:t xml:space="preserve"> knygoje „Štai taip tu ją prarandi“</w:t>
            </w:r>
          </w:p>
        </w:tc>
        <w:tc>
          <w:tcPr>
            <w:tcW w:w="4819" w:type="dxa"/>
          </w:tcPr>
          <w:p w14:paraId="010E293C" w14:textId="77777777" w:rsidR="00192001" w:rsidRDefault="00192001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Slang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Junot</w:t>
            </w:r>
            <w:proofErr w:type="spellEnd"/>
            <w:r>
              <w:t xml:space="preserve"> </w:t>
            </w:r>
            <w:proofErr w:type="spellStart"/>
            <w:r>
              <w:t>Díaz’s</w:t>
            </w:r>
            <w:proofErr w:type="spellEnd"/>
            <w:r>
              <w:t xml:space="preserve"> "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Lose</w:t>
            </w:r>
            <w:proofErr w:type="spellEnd"/>
            <w:r>
              <w:t xml:space="preserve"> </w:t>
            </w:r>
            <w:proofErr w:type="spellStart"/>
            <w:r>
              <w:t>Her</w:t>
            </w:r>
            <w:proofErr w:type="spellEnd"/>
            <w:r>
              <w:t>"</w:t>
            </w:r>
          </w:p>
        </w:tc>
        <w:tc>
          <w:tcPr>
            <w:tcW w:w="2464" w:type="dxa"/>
          </w:tcPr>
          <w:p w14:paraId="39537753" w14:textId="77777777" w:rsidR="00192001" w:rsidRDefault="00192001" w:rsidP="00996795">
            <w:r>
              <w:t>Užgiris Rimas Edvard</w:t>
            </w:r>
          </w:p>
        </w:tc>
      </w:tr>
      <w:tr w:rsidR="00192001" w14:paraId="64F17A0C" w14:textId="77777777" w:rsidTr="00996795">
        <w:tc>
          <w:tcPr>
            <w:tcW w:w="675" w:type="dxa"/>
            <w:vAlign w:val="center"/>
          </w:tcPr>
          <w:p w14:paraId="2BA226A1" w14:textId="77777777" w:rsidR="00192001" w:rsidRPr="00236BD4" w:rsidRDefault="00192001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2B5B4865" w14:textId="77777777" w:rsidR="00192001" w:rsidRDefault="00192001" w:rsidP="00996795">
            <w:proofErr w:type="spellStart"/>
            <w:r>
              <w:t>Černiakova</w:t>
            </w:r>
            <w:proofErr w:type="spellEnd"/>
            <w:r>
              <w:t xml:space="preserve"> Viktorija</w:t>
            </w:r>
          </w:p>
        </w:tc>
        <w:tc>
          <w:tcPr>
            <w:tcW w:w="5268" w:type="dxa"/>
          </w:tcPr>
          <w:p w14:paraId="001A8B6C" w14:textId="77777777" w:rsidR="00192001" w:rsidRDefault="00192001" w:rsidP="00996795">
            <w:r>
              <w:t>Lyginamoji prezidentinių kalbų raktinių žodžių analizė</w:t>
            </w:r>
          </w:p>
        </w:tc>
        <w:tc>
          <w:tcPr>
            <w:tcW w:w="4819" w:type="dxa"/>
          </w:tcPr>
          <w:p w14:paraId="3F3B93FF" w14:textId="77777777" w:rsidR="00192001" w:rsidRDefault="00192001" w:rsidP="00996795">
            <w:proofErr w:type="spellStart"/>
            <w:r>
              <w:t>Contrastive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Presidential</w:t>
            </w:r>
            <w:proofErr w:type="spellEnd"/>
            <w:r>
              <w:t xml:space="preserve"> </w:t>
            </w:r>
            <w:proofErr w:type="spellStart"/>
            <w:r>
              <w:t>Speeches</w:t>
            </w:r>
            <w:proofErr w:type="spellEnd"/>
          </w:p>
        </w:tc>
        <w:tc>
          <w:tcPr>
            <w:tcW w:w="2464" w:type="dxa"/>
          </w:tcPr>
          <w:p w14:paraId="44CD53F4" w14:textId="77777777" w:rsidR="00192001" w:rsidRDefault="00192001" w:rsidP="00192001">
            <w:r>
              <w:t>Grigaliūnienė Jonė, profesorė</w:t>
            </w:r>
          </w:p>
        </w:tc>
      </w:tr>
      <w:tr w:rsidR="00192001" w14:paraId="0D889D35" w14:textId="77777777" w:rsidTr="00996795">
        <w:tc>
          <w:tcPr>
            <w:tcW w:w="675" w:type="dxa"/>
            <w:vAlign w:val="center"/>
          </w:tcPr>
          <w:p w14:paraId="17AD93B2" w14:textId="77777777" w:rsidR="00192001" w:rsidRPr="00236BD4" w:rsidRDefault="00192001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4441E3C5" w14:textId="77777777" w:rsidR="00192001" w:rsidRDefault="00192001" w:rsidP="00996795">
            <w:proofErr w:type="spellStart"/>
            <w:r>
              <w:t>Dičkalnytė</w:t>
            </w:r>
            <w:proofErr w:type="spellEnd"/>
            <w:r>
              <w:t>-Kairienė Indrė</w:t>
            </w:r>
          </w:p>
        </w:tc>
        <w:tc>
          <w:tcPr>
            <w:tcW w:w="5268" w:type="dxa"/>
          </w:tcPr>
          <w:p w14:paraId="42CF5D6C" w14:textId="77777777" w:rsidR="00192001" w:rsidRDefault="00192001" w:rsidP="00996795">
            <w:r>
              <w:t xml:space="preserve">Vertimo strategijos ir būdai vaikų literatūroje: </w:t>
            </w:r>
            <w:proofErr w:type="spellStart"/>
            <w:r>
              <w:t>Otfriedo</w:t>
            </w:r>
            <w:proofErr w:type="spellEnd"/>
            <w:r>
              <w:t xml:space="preserve"> </w:t>
            </w:r>
            <w:proofErr w:type="spellStart"/>
            <w:r>
              <w:t>Preußlerio</w:t>
            </w:r>
            <w:proofErr w:type="spellEnd"/>
            <w:r>
              <w:t xml:space="preserve"> „Viskas apie Plėšiką </w:t>
            </w:r>
            <w:proofErr w:type="spellStart"/>
            <w:r>
              <w:t>Hocenplocą</w:t>
            </w:r>
            <w:proofErr w:type="spellEnd"/>
            <w:r>
              <w:t>“</w:t>
            </w:r>
          </w:p>
        </w:tc>
        <w:tc>
          <w:tcPr>
            <w:tcW w:w="4819" w:type="dxa"/>
          </w:tcPr>
          <w:p w14:paraId="25A019F3" w14:textId="77777777" w:rsidR="00192001" w:rsidRDefault="00192001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Strategies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Procedures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Children's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: A Lithuanian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Robber</w:t>
            </w:r>
            <w:proofErr w:type="spellEnd"/>
            <w:r>
              <w:t xml:space="preserve"> </w:t>
            </w:r>
            <w:proofErr w:type="spellStart"/>
            <w:r>
              <w:t>Hotzenplotz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Otfried</w:t>
            </w:r>
            <w:proofErr w:type="spellEnd"/>
            <w:r>
              <w:t xml:space="preserve"> </w:t>
            </w:r>
            <w:proofErr w:type="spellStart"/>
            <w:r>
              <w:t>Preußler</w:t>
            </w:r>
            <w:proofErr w:type="spellEnd"/>
          </w:p>
        </w:tc>
        <w:tc>
          <w:tcPr>
            <w:tcW w:w="2464" w:type="dxa"/>
          </w:tcPr>
          <w:p w14:paraId="37E2CA35" w14:textId="77777777" w:rsidR="00192001" w:rsidRDefault="00192001" w:rsidP="00996795">
            <w:r>
              <w:t>Plaušinaitytė Lina</w:t>
            </w:r>
          </w:p>
        </w:tc>
      </w:tr>
      <w:tr w:rsidR="00192001" w14:paraId="1117F0C4" w14:textId="77777777" w:rsidTr="00996795">
        <w:tc>
          <w:tcPr>
            <w:tcW w:w="675" w:type="dxa"/>
            <w:vAlign w:val="center"/>
          </w:tcPr>
          <w:p w14:paraId="0DE4B5B7" w14:textId="77777777" w:rsidR="00192001" w:rsidRPr="00236BD4" w:rsidRDefault="00192001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3C1CA0C3" w14:textId="77777777" w:rsidR="00192001" w:rsidRDefault="00192001" w:rsidP="00996795">
            <w:proofErr w:type="spellStart"/>
            <w:r>
              <w:t>Galinytė</w:t>
            </w:r>
            <w:proofErr w:type="spellEnd"/>
            <w:r>
              <w:t xml:space="preserve"> Renata</w:t>
            </w:r>
          </w:p>
        </w:tc>
        <w:tc>
          <w:tcPr>
            <w:tcW w:w="5268" w:type="dxa"/>
          </w:tcPr>
          <w:p w14:paraId="5ED30538" w14:textId="77777777" w:rsidR="00192001" w:rsidRDefault="00192001" w:rsidP="00996795">
            <w:r>
              <w:t>Automatinio vertimo kokybės vertinimas</w:t>
            </w:r>
          </w:p>
        </w:tc>
        <w:tc>
          <w:tcPr>
            <w:tcW w:w="4819" w:type="dxa"/>
          </w:tcPr>
          <w:p w14:paraId="116016C0" w14:textId="77777777" w:rsidR="00192001" w:rsidRDefault="00192001" w:rsidP="00996795"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Machine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: A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</w:p>
        </w:tc>
        <w:tc>
          <w:tcPr>
            <w:tcW w:w="2464" w:type="dxa"/>
          </w:tcPr>
          <w:p w14:paraId="05E252F3" w14:textId="77777777" w:rsidR="00192001" w:rsidRDefault="00192001" w:rsidP="00192001">
            <w:r>
              <w:t>Maskaliūnienė Nijolė, profesorė</w:t>
            </w:r>
          </w:p>
        </w:tc>
      </w:tr>
      <w:tr w:rsidR="00192001" w14:paraId="0D1593AC" w14:textId="77777777" w:rsidTr="00996795">
        <w:tc>
          <w:tcPr>
            <w:tcW w:w="675" w:type="dxa"/>
            <w:vAlign w:val="center"/>
          </w:tcPr>
          <w:p w14:paraId="66204FF1" w14:textId="77777777" w:rsidR="00192001" w:rsidRPr="00236BD4" w:rsidRDefault="00192001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47853F45" w14:textId="77777777" w:rsidR="00192001" w:rsidRDefault="00192001" w:rsidP="00996795">
            <w:r>
              <w:t>Gelžinytė Greta</w:t>
            </w:r>
          </w:p>
        </w:tc>
        <w:tc>
          <w:tcPr>
            <w:tcW w:w="5268" w:type="dxa"/>
          </w:tcPr>
          <w:p w14:paraId="0C967185" w14:textId="77777777" w:rsidR="00192001" w:rsidRDefault="00192001" w:rsidP="00996795">
            <w:r>
              <w:t>Konceptualiosios metaforos politiniame diskurse vokiečių ir lietuvių kalbomis ir Lietuvos įvaizdis</w:t>
            </w:r>
          </w:p>
        </w:tc>
        <w:tc>
          <w:tcPr>
            <w:tcW w:w="4819" w:type="dxa"/>
          </w:tcPr>
          <w:p w14:paraId="398E3981" w14:textId="77777777" w:rsidR="00192001" w:rsidRDefault="00192001" w:rsidP="00996795">
            <w:proofErr w:type="spellStart"/>
            <w:r>
              <w:t>Conceptual</w:t>
            </w:r>
            <w:proofErr w:type="spellEnd"/>
            <w:r>
              <w:t xml:space="preserve"> </w:t>
            </w:r>
            <w:proofErr w:type="spellStart"/>
            <w:r>
              <w:t>Metaphors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German </w:t>
            </w:r>
            <w:proofErr w:type="spellStart"/>
            <w:r>
              <w:t>and</w:t>
            </w:r>
            <w:proofErr w:type="spellEnd"/>
            <w:r>
              <w:t xml:space="preserve"> Lithuanian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Discourse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Particular</w:t>
            </w:r>
            <w:proofErr w:type="spellEnd"/>
            <w:r>
              <w:t xml:space="preserve"> </w:t>
            </w:r>
            <w:proofErr w:type="spellStart"/>
            <w:r>
              <w:t>Focus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Lithuania</w:t>
            </w:r>
          </w:p>
        </w:tc>
        <w:tc>
          <w:tcPr>
            <w:tcW w:w="2464" w:type="dxa"/>
          </w:tcPr>
          <w:p w14:paraId="620D07AF" w14:textId="77777777" w:rsidR="00192001" w:rsidRDefault="00192001" w:rsidP="00996795">
            <w:r>
              <w:t>Masiulionytė Virginija</w:t>
            </w:r>
          </w:p>
        </w:tc>
      </w:tr>
      <w:tr w:rsidR="00192001" w14:paraId="4B792146" w14:textId="77777777" w:rsidTr="00996795">
        <w:tc>
          <w:tcPr>
            <w:tcW w:w="675" w:type="dxa"/>
            <w:vAlign w:val="center"/>
          </w:tcPr>
          <w:p w14:paraId="2DBF0D7D" w14:textId="77777777" w:rsidR="00192001" w:rsidRPr="00236BD4" w:rsidRDefault="00192001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5199F6BC" w14:textId="77777777" w:rsidR="00192001" w:rsidRDefault="00192001" w:rsidP="00996795">
            <w:r>
              <w:t>Gudauskaitė Giedrė</w:t>
            </w:r>
          </w:p>
        </w:tc>
        <w:tc>
          <w:tcPr>
            <w:tcW w:w="5268" w:type="dxa"/>
          </w:tcPr>
          <w:p w14:paraId="0F2DFE3C" w14:textId="77777777" w:rsidR="00192001" w:rsidRDefault="00192001" w:rsidP="00996795">
            <w:r>
              <w:t xml:space="preserve">J. R. R. </w:t>
            </w:r>
            <w:proofErr w:type="spellStart"/>
            <w:r>
              <w:t>Tolkieno</w:t>
            </w:r>
            <w:proofErr w:type="spellEnd"/>
            <w:r>
              <w:t xml:space="preserve"> trilogijos „Žiedų valdovas” vietovardžių vertimas į lietuvių kalbą</w:t>
            </w:r>
          </w:p>
        </w:tc>
        <w:tc>
          <w:tcPr>
            <w:tcW w:w="4819" w:type="dxa"/>
          </w:tcPr>
          <w:p w14:paraId="6BC73E60" w14:textId="77777777" w:rsidR="00192001" w:rsidRDefault="00192001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</w:t>
            </w:r>
            <w:proofErr w:type="spellStart"/>
            <w:r>
              <w:t>Names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J. R. R. </w:t>
            </w:r>
            <w:proofErr w:type="spellStart"/>
            <w:r>
              <w:t>Tolkien’s</w:t>
            </w:r>
            <w:proofErr w:type="spellEnd"/>
            <w:r>
              <w:t xml:space="preserve"> 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Lord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Rings</w:t>
            </w:r>
            <w:proofErr w:type="spellEnd"/>
            <w:r>
              <w:t xml:space="preserve">” </w:t>
            </w:r>
            <w:proofErr w:type="spellStart"/>
            <w:r>
              <w:t>Trilogy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  <w:tc>
          <w:tcPr>
            <w:tcW w:w="2464" w:type="dxa"/>
          </w:tcPr>
          <w:p w14:paraId="73743A42" w14:textId="77777777" w:rsidR="00192001" w:rsidRDefault="00192001" w:rsidP="00192001">
            <w:r>
              <w:t>Maskaliūnienė Nijolė, profesorė</w:t>
            </w:r>
          </w:p>
        </w:tc>
      </w:tr>
      <w:tr w:rsidR="00192001" w14:paraId="5BC44CDD" w14:textId="77777777" w:rsidTr="00996795">
        <w:tc>
          <w:tcPr>
            <w:tcW w:w="675" w:type="dxa"/>
            <w:vAlign w:val="center"/>
          </w:tcPr>
          <w:p w14:paraId="6B62F1B3" w14:textId="77777777" w:rsidR="00192001" w:rsidRPr="00236BD4" w:rsidRDefault="00192001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6946BD3E" w14:textId="77777777" w:rsidR="00192001" w:rsidRDefault="00192001" w:rsidP="00996795">
            <w:r>
              <w:t>Jakutytė Rūta</w:t>
            </w:r>
          </w:p>
        </w:tc>
        <w:tc>
          <w:tcPr>
            <w:tcW w:w="5268" w:type="dxa"/>
          </w:tcPr>
          <w:p w14:paraId="358705CA" w14:textId="77777777" w:rsidR="00192001" w:rsidRDefault="00192001" w:rsidP="00996795">
            <w:r>
              <w:t xml:space="preserve">Specifinė šnekamosios kalbos raiška </w:t>
            </w:r>
            <w:proofErr w:type="spellStart"/>
            <w:r>
              <w:t>Michelio</w:t>
            </w:r>
            <w:proofErr w:type="spellEnd"/>
            <w:r>
              <w:t xml:space="preserve"> </w:t>
            </w:r>
            <w:proofErr w:type="spellStart"/>
            <w:r>
              <w:t>Houellebecq'o</w:t>
            </w:r>
            <w:proofErr w:type="spellEnd"/>
            <w:r>
              <w:t xml:space="preserve"> romanuose ir jų vertimuose į lietuvių kalbą</w:t>
            </w:r>
          </w:p>
        </w:tc>
        <w:tc>
          <w:tcPr>
            <w:tcW w:w="4819" w:type="dxa"/>
          </w:tcPr>
          <w:p w14:paraId="336B7ACB" w14:textId="77777777" w:rsidR="00192001" w:rsidRDefault="00192001" w:rsidP="00996795"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Features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Michel</w:t>
            </w:r>
            <w:proofErr w:type="spellEnd"/>
            <w:r>
              <w:t xml:space="preserve"> </w:t>
            </w:r>
            <w:proofErr w:type="spellStart"/>
            <w:r>
              <w:t>Houellebecq's</w:t>
            </w:r>
            <w:proofErr w:type="spellEnd"/>
            <w:r>
              <w:t xml:space="preserve"> </w:t>
            </w:r>
            <w:proofErr w:type="spellStart"/>
            <w:r>
              <w:t>Novels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  <w:tc>
          <w:tcPr>
            <w:tcW w:w="2464" w:type="dxa"/>
          </w:tcPr>
          <w:p w14:paraId="12E8D2CF" w14:textId="77777777" w:rsidR="00192001" w:rsidRDefault="00192001" w:rsidP="00996795">
            <w:r>
              <w:t>Černiuvienė Liucija, docentė</w:t>
            </w:r>
          </w:p>
        </w:tc>
      </w:tr>
      <w:tr w:rsidR="00236B17" w14:paraId="53258E46" w14:textId="77777777" w:rsidTr="00996795">
        <w:tc>
          <w:tcPr>
            <w:tcW w:w="675" w:type="dxa"/>
            <w:vAlign w:val="center"/>
          </w:tcPr>
          <w:p w14:paraId="02F2C34E" w14:textId="77777777" w:rsidR="00236B17" w:rsidRPr="00236BD4" w:rsidRDefault="00236B17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63C636FB" w14:textId="77777777" w:rsidR="00236B17" w:rsidRDefault="00236B17" w:rsidP="00996795">
            <w:r>
              <w:t>Kalvis Valdas</w:t>
            </w:r>
          </w:p>
        </w:tc>
        <w:tc>
          <w:tcPr>
            <w:tcW w:w="5268" w:type="dxa"/>
          </w:tcPr>
          <w:p w14:paraId="704FFC4B" w14:textId="77777777" w:rsidR="00236B17" w:rsidRDefault="00236B17" w:rsidP="00996795">
            <w:r>
              <w:t>Turimoms žinioms prieštaraujančios informacijos atkūrimas nuosekliajame vertime</w:t>
            </w:r>
          </w:p>
        </w:tc>
        <w:tc>
          <w:tcPr>
            <w:tcW w:w="4819" w:type="dxa"/>
          </w:tcPr>
          <w:p w14:paraId="77DDB2ED" w14:textId="77777777" w:rsidR="00236B17" w:rsidRDefault="00236B17" w:rsidP="00996795">
            <w:proofErr w:type="spellStart"/>
            <w:r>
              <w:t>Reproduction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Contradicts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Consecutive</w:t>
            </w:r>
            <w:proofErr w:type="spellEnd"/>
            <w:r>
              <w:t xml:space="preserve"> </w:t>
            </w:r>
            <w:proofErr w:type="spellStart"/>
            <w:r>
              <w:t>Interpreting</w:t>
            </w:r>
            <w:proofErr w:type="spellEnd"/>
          </w:p>
        </w:tc>
        <w:tc>
          <w:tcPr>
            <w:tcW w:w="2464" w:type="dxa"/>
          </w:tcPr>
          <w:p w14:paraId="46D0DD50" w14:textId="77777777" w:rsidR="00236B17" w:rsidRDefault="00236B17" w:rsidP="00996795">
            <w:r>
              <w:t>Maskaliūnienė Nijolė, profesorė</w:t>
            </w:r>
          </w:p>
        </w:tc>
      </w:tr>
      <w:tr w:rsidR="00236B17" w14:paraId="080B3EEC" w14:textId="77777777" w:rsidTr="00996795">
        <w:tc>
          <w:tcPr>
            <w:tcW w:w="675" w:type="dxa"/>
            <w:vAlign w:val="center"/>
          </w:tcPr>
          <w:p w14:paraId="680A4E5D" w14:textId="77777777" w:rsidR="00236B17" w:rsidRPr="00236BD4" w:rsidRDefault="00236B17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0FEB3660" w14:textId="77777777" w:rsidR="00236B17" w:rsidRDefault="00236B17" w:rsidP="00996795">
            <w:proofErr w:type="spellStart"/>
            <w:r>
              <w:t>Kšivickaitė</w:t>
            </w:r>
            <w:proofErr w:type="spellEnd"/>
            <w:r>
              <w:t xml:space="preserve"> Gintarė</w:t>
            </w:r>
          </w:p>
        </w:tc>
        <w:tc>
          <w:tcPr>
            <w:tcW w:w="5268" w:type="dxa"/>
          </w:tcPr>
          <w:p w14:paraId="09D9D0FB" w14:textId="77777777" w:rsidR="00236B17" w:rsidRDefault="00236B17" w:rsidP="00996795">
            <w:proofErr w:type="spellStart"/>
            <w:r>
              <w:t>Tekstualumo</w:t>
            </w:r>
            <w:proofErr w:type="spellEnd"/>
            <w:r>
              <w:t xml:space="preserve"> svarba vertimo procese</w:t>
            </w:r>
          </w:p>
        </w:tc>
        <w:tc>
          <w:tcPr>
            <w:tcW w:w="4819" w:type="dxa"/>
          </w:tcPr>
          <w:p w14:paraId="43C2D86F" w14:textId="77777777" w:rsidR="00236B17" w:rsidRDefault="00236B17" w:rsidP="00996795">
            <w:proofErr w:type="spellStart"/>
            <w:r>
              <w:t>Significance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Textual</w:t>
            </w:r>
            <w:proofErr w:type="spellEnd"/>
            <w:r>
              <w:t xml:space="preserve"> </w:t>
            </w:r>
            <w:proofErr w:type="spellStart"/>
            <w:r>
              <w:t>Parameters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</w:p>
        </w:tc>
        <w:tc>
          <w:tcPr>
            <w:tcW w:w="2464" w:type="dxa"/>
          </w:tcPr>
          <w:p w14:paraId="382DA356" w14:textId="77777777" w:rsidR="00236B17" w:rsidRDefault="00236B17" w:rsidP="00192001">
            <w:r>
              <w:t>Kaminskienė Ligija, profesorė</w:t>
            </w:r>
          </w:p>
        </w:tc>
      </w:tr>
      <w:tr w:rsidR="00236B17" w14:paraId="1201F6FF" w14:textId="77777777" w:rsidTr="00996795">
        <w:tc>
          <w:tcPr>
            <w:tcW w:w="675" w:type="dxa"/>
            <w:vAlign w:val="center"/>
          </w:tcPr>
          <w:p w14:paraId="19219836" w14:textId="77777777" w:rsidR="00236B17" w:rsidRPr="00236BD4" w:rsidRDefault="00236B17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01FA88C8" w14:textId="77777777" w:rsidR="00236B17" w:rsidRDefault="00236B17" w:rsidP="00996795">
            <w:proofErr w:type="spellStart"/>
            <w:r>
              <w:t>Lelešius</w:t>
            </w:r>
            <w:proofErr w:type="spellEnd"/>
            <w:r>
              <w:t xml:space="preserve"> Vladas</w:t>
            </w:r>
          </w:p>
        </w:tc>
        <w:tc>
          <w:tcPr>
            <w:tcW w:w="5268" w:type="dxa"/>
          </w:tcPr>
          <w:p w14:paraId="57475D48" w14:textId="77777777" w:rsidR="00236B17" w:rsidRDefault="00236B17" w:rsidP="00996795">
            <w:r>
              <w:t>Vertėjų įdarbinimas Lietuvoje</w:t>
            </w:r>
          </w:p>
        </w:tc>
        <w:tc>
          <w:tcPr>
            <w:tcW w:w="4819" w:type="dxa"/>
          </w:tcPr>
          <w:p w14:paraId="2DA52A7D" w14:textId="77777777" w:rsidR="00236B17" w:rsidRDefault="00236B17" w:rsidP="00996795">
            <w:proofErr w:type="spellStart"/>
            <w:r>
              <w:t>Employability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Translators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Interpreters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</w:t>
            </w:r>
          </w:p>
        </w:tc>
        <w:tc>
          <w:tcPr>
            <w:tcW w:w="2464" w:type="dxa"/>
          </w:tcPr>
          <w:p w14:paraId="7A8C627E" w14:textId="77777777" w:rsidR="00236B17" w:rsidRDefault="00236B17" w:rsidP="00192001">
            <w:r>
              <w:t>Kaminskienė Ligija, profesorė</w:t>
            </w:r>
          </w:p>
        </w:tc>
      </w:tr>
      <w:tr w:rsidR="00236B17" w14:paraId="4FA93D27" w14:textId="77777777" w:rsidTr="00996795">
        <w:tc>
          <w:tcPr>
            <w:tcW w:w="675" w:type="dxa"/>
            <w:vAlign w:val="center"/>
          </w:tcPr>
          <w:p w14:paraId="296FEF7D" w14:textId="77777777" w:rsidR="00236B17" w:rsidRPr="00236BD4" w:rsidRDefault="00236B17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53A0AB5F" w14:textId="77777777" w:rsidR="00236B17" w:rsidRDefault="00236B17" w:rsidP="00996795">
            <w:proofErr w:type="spellStart"/>
            <w:r>
              <w:t>Liepuoniūtė</w:t>
            </w:r>
            <w:proofErr w:type="spellEnd"/>
            <w:r>
              <w:t xml:space="preserve"> Dalia</w:t>
            </w:r>
          </w:p>
        </w:tc>
        <w:tc>
          <w:tcPr>
            <w:tcW w:w="5268" w:type="dxa"/>
          </w:tcPr>
          <w:p w14:paraId="35B27B89" w14:textId="77777777" w:rsidR="00236B17" w:rsidRDefault="00236B17" w:rsidP="00996795">
            <w:r>
              <w:t>Lietuvos ir Prancūzijos prezidentų kalbų gretinamoji ir vertimo analizė retoriniu aspektu</w:t>
            </w:r>
          </w:p>
        </w:tc>
        <w:tc>
          <w:tcPr>
            <w:tcW w:w="4819" w:type="dxa"/>
          </w:tcPr>
          <w:p w14:paraId="7A641F60" w14:textId="77777777" w:rsidR="00236B17" w:rsidRDefault="00236B17" w:rsidP="00996795"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Lithuanian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French</w:t>
            </w:r>
            <w:proofErr w:type="spellEnd"/>
            <w:r>
              <w:t xml:space="preserve"> </w:t>
            </w:r>
            <w:proofErr w:type="spellStart"/>
            <w:r>
              <w:t>Presidential</w:t>
            </w:r>
            <w:proofErr w:type="spellEnd"/>
            <w:r>
              <w:t xml:space="preserve"> </w:t>
            </w:r>
            <w:proofErr w:type="spellStart"/>
            <w:r>
              <w:t>Speeches</w:t>
            </w:r>
            <w:proofErr w:type="spellEnd"/>
            <w: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Rhetorical</w:t>
            </w:r>
            <w:proofErr w:type="spellEnd"/>
            <w:r>
              <w:t xml:space="preserve"> </w:t>
            </w:r>
            <w:proofErr w:type="spellStart"/>
            <w:r>
              <w:t>Aspect</w:t>
            </w:r>
            <w:proofErr w:type="spellEnd"/>
          </w:p>
        </w:tc>
        <w:tc>
          <w:tcPr>
            <w:tcW w:w="2464" w:type="dxa"/>
          </w:tcPr>
          <w:p w14:paraId="79F306AB" w14:textId="77777777" w:rsidR="00236B17" w:rsidRDefault="00236B17" w:rsidP="00996795">
            <w:r>
              <w:t>Černiuvienė Liucija, docentė</w:t>
            </w:r>
          </w:p>
        </w:tc>
      </w:tr>
    </w:tbl>
    <w:p w14:paraId="37BC6B4E" w14:textId="74DBB2A4" w:rsidR="005D78A1" w:rsidRDefault="005D78A1"/>
    <w:p w14:paraId="2B6130AB" w14:textId="7F9FFD67" w:rsidR="005D78A1" w:rsidRDefault="005D78A1"/>
    <w:p w14:paraId="37C94A89" w14:textId="56717929" w:rsidR="005D78A1" w:rsidRDefault="005D78A1"/>
    <w:p w14:paraId="5A4205A4" w14:textId="58A920B1" w:rsidR="005D78A1" w:rsidRDefault="005D78A1"/>
    <w:p w14:paraId="6B57FA98" w14:textId="77777777" w:rsidR="005D78A1" w:rsidRDefault="005D78A1"/>
    <w:tbl>
      <w:tblPr>
        <w:tblStyle w:val="TableGrid"/>
        <w:tblW w:w="15188" w:type="dxa"/>
        <w:tblLayout w:type="fixed"/>
        <w:tblLook w:val="04A0" w:firstRow="1" w:lastRow="0" w:firstColumn="1" w:lastColumn="0" w:noHBand="0" w:noVBand="1"/>
      </w:tblPr>
      <w:tblGrid>
        <w:gridCol w:w="675"/>
        <w:gridCol w:w="1962"/>
        <w:gridCol w:w="5268"/>
        <w:gridCol w:w="4819"/>
        <w:gridCol w:w="2464"/>
      </w:tblGrid>
      <w:tr w:rsidR="00236B17" w14:paraId="51DA9BB2" w14:textId="77777777" w:rsidTr="00996795">
        <w:tc>
          <w:tcPr>
            <w:tcW w:w="675" w:type="dxa"/>
            <w:vAlign w:val="center"/>
          </w:tcPr>
          <w:p w14:paraId="7194DBDC" w14:textId="77777777" w:rsidR="00236B17" w:rsidRPr="00236BD4" w:rsidRDefault="00236B17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2ACC2B48" w14:textId="77777777" w:rsidR="00236B17" w:rsidRDefault="00236B17" w:rsidP="00996795">
            <w:r>
              <w:t>Masiulytė Aurelija</w:t>
            </w:r>
          </w:p>
        </w:tc>
        <w:tc>
          <w:tcPr>
            <w:tcW w:w="5268" w:type="dxa"/>
          </w:tcPr>
          <w:p w14:paraId="4D6B1802" w14:textId="77777777" w:rsidR="00236B17" w:rsidRDefault="00236B17" w:rsidP="00996795">
            <w:r>
              <w:t>Leksinė žmogiškumo raiška tarptautiniuose dokumentuose</w:t>
            </w:r>
          </w:p>
        </w:tc>
        <w:tc>
          <w:tcPr>
            <w:tcW w:w="4819" w:type="dxa"/>
          </w:tcPr>
          <w:p w14:paraId="2D417AD6" w14:textId="77777777" w:rsidR="00236B17" w:rsidRDefault="00236B17" w:rsidP="00996795"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Representation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Humanist</w:t>
            </w:r>
            <w:proofErr w:type="spellEnd"/>
            <w:r>
              <w:t xml:space="preserve"> </w:t>
            </w:r>
            <w:proofErr w:type="spellStart"/>
            <w:r>
              <w:t>Beliefs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International </w:t>
            </w:r>
            <w:proofErr w:type="spellStart"/>
            <w:r>
              <w:t>Documents</w:t>
            </w:r>
            <w:proofErr w:type="spellEnd"/>
          </w:p>
        </w:tc>
        <w:tc>
          <w:tcPr>
            <w:tcW w:w="2464" w:type="dxa"/>
          </w:tcPr>
          <w:p w14:paraId="62D896CE" w14:textId="77777777" w:rsidR="00236B17" w:rsidRDefault="00236B17" w:rsidP="00996795">
            <w:r>
              <w:t>Paura Markas</w:t>
            </w:r>
          </w:p>
        </w:tc>
      </w:tr>
      <w:tr w:rsidR="00236B17" w14:paraId="58BBFCA8" w14:textId="77777777" w:rsidTr="00996795">
        <w:tc>
          <w:tcPr>
            <w:tcW w:w="675" w:type="dxa"/>
            <w:vAlign w:val="center"/>
          </w:tcPr>
          <w:p w14:paraId="769D0D3C" w14:textId="77777777" w:rsidR="00236B17" w:rsidRPr="00236BD4" w:rsidRDefault="00236B17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0A01B2FD" w14:textId="77777777" w:rsidR="00236B17" w:rsidRDefault="00236B17" w:rsidP="00996795">
            <w:proofErr w:type="spellStart"/>
            <w:r>
              <w:t>Nebeskaja</w:t>
            </w:r>
            <w:proofErr w:type="spellEnd"/>
            <w:r>
              <w:t xml:space="preserve"> Kotryna</w:t>
            </w:r>
          </w:p>
        </w:tc>
        <w:tc>
          <w:tcPr>
            <w:tcW w:w="5268" w:type="dxa"/>
          </w:tcPr>
          <w:p w14:paraId="14CCCB2A" w14:textId="77777777" w:rsidR="00236B17" w:rsidRDefault="00236B17" w:rsidP="00996795">
            <w:r>
              <w:t>Konceptualiųjų metaforų finansinio diskurso tekstuose vertimų analizė</w:t>
            </w:r>
          </w:p>
        </w:tc>
        <w:tc>
          <w:tcPr>
            <w:tcW w:w="4819" w:type="dxa"/>
          </w:tcPr>
          <w:p w14:paraId="78A757CF" w14:textId="77777777" w:rsidR="00236B17" w:rsidRDefault="00236B17" w:rsidP="00996795"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Conceptual</w:t>
            </w:r>
            <w:proofErr w:type="spellEnd"/>
            <w:r>
              <w:t xml:space="preserve"> </w:t>
            </w:r>
            <w:proofErr w:type="spellStart"/>
            <w:r>
              <w:t>Metaphors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Financial </w:t>
            </w:r>
            <w:proofErr w:type="spellStart"/>
            <w:r>
              <w:t>Discourse</w:t>
            </w:r>
            <w:proofErr w:type="spellEnd"/>
          </w:p>
        </w:tc>
        <w:tc>
          <w:tcPr>
            <w:tcW w:w="2464" w:type="dxa"/>
          </w:tcPr>
          <w:p w14:paraId="26C09EB7" w14:textId="77777777" w:rsidR="00236B17" w:rsidRDefault="00236B17" w:rsidP="00192001">
            <w:r>
              <w:t>Grigaliūnienė Jonė, profesorė</w:t>
            </w:r>
          </w:p>
        </w:tc>
      </w:tr>
      <w:tr w:rsidR="00236B17" w14:paraId="6B13F2CE" w14:textId="77777777" w:rsidTr="00996795">
        <w:tc>
          <w:tcPr>
            <w:tcW w:w="675" w:type="dxa"/>
            <w:vAlign w:val="center"/>
          </w:tcPr>
          <w:p w14:paraId="54CD245A" w14:textId="77777777" w:rsidR="00236B17" w:rsidRPr="00236BD4" w:rsidRDefault="00236B17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0156A740" w14:textId="77777777" w:rsidR="00236B17" w:rsidRDefault="00236B17" w:rsidP="00996795">
            <w:proofErr w:type="spellStart"/>
            <w:r>
              <w:t>Rankelytė</w:t>
            </w:r>
            <w:proofErr w:type="spellEnd"/>
            <w:r>
              <w:t xml:space="preserve"> Kristina</w:t>
            </w:r>
          </w:p>
        </w:tc>
        <w:tc>
          <w:tcPr>
            <w:tcW w:w="5268" w:type="dxa"/>
          </w:tcPr>
          <w:p w14:paraId="75C028D6" w14:textId="77777777" w:rsidR="00236B17" w:rsidRDefault="00236B17" w:rsidP="00996795">
            <w:proofErr w:type="spellStart"/>
            <w:r>
              <w:t>Romaino</w:t>
            </w:r>
            <w:proofErr w:type="spellEnd"/>
            <w:r>
              <w:t xml:space="preserve"> </w:t>
            </w:r>
            <w:proofErr w:type="spellStart"/>
            <w:r>
              <w:t>Gary</w:t>
            </w:r>
            <w:proofErr w:type="spellEnd"/>
            <w:r>
              <w:t xml:space="preserve"> romano „La </w:t>
            </w:r>
            <w:proofErr w:type="spellStart"/>
            <w:r>
              <w:t>vie</w:t>
            </w:r>
            <w:proofErr w:type="spellEnd"/>
            <w:r>
              <w:t xml:space="preserve"> </w:t>
            </w:r>
            <w:proofErr w:type="spellStart"/>
            <w:r>
              <w:t>devant</w:t>
            </w:r>
            <w:proofErr w:type="spellEnd"/>
            <w:r>
              <w:t xml:space="preserve"> </w:t>
            </w:r>
            <w:proofErr w:type="spellStart"/>
            <w:r>
              <w:t>soi</w:t>
            </w:r>
            <w:proofErr w:type="spellEnd"/>
            <w:r>
              <w:t>“ („Gyvenimas dar prieš akis“) vertimo į lietuvių kalbą stilistiniai aspektai</w:t>
            </w:r>
          </w:p>
        </w:tc>
        <w:tc>
          <w:tcPr>
            <w:tcW w:w="4819" w:type="dxa"/>
          </w:tcPr>
          <w:p w14:paraId="0887B500" w14:textId="77777777" w:rsidR="00236B17" w:rsidRDefault="00236B17" w:rsidP="00996795">
            <w:proofErr w:type="spellStart"/>
            <w:r>
              <w:t>Stylistic</w:t>
            </w:r>
            <w:proofErr w:type="spellEnd"/>
            <w:r>
              <w:t xml:space="preserve"> </w:t>
            </w:r>
            <w:proofErr w:type="spellStart"/>
            <w:r>
              <w:t>Aspects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Romain</w:t>
            </w:r>
            <w:proofErr w:type="spellEnd"/>
            <w:r>
              <w:t xml:space="preserve"> </w:t>
            </w:r>
            <w:proofErr w:type="spellStart"/>
            <w:r>
              <w:t>Gary’s</w:t>
            </w:r>
            <w:proofErr w:type="spellEnd"/>
            <w:r>
              <w:t xml:space="preserve"> ”La </w:t>
            </w:r>
            <w:proofErr w:type="spellStart"/>
            <w:r>
              <w:t>vie</w:t>
            </w:r>
            <w:proofErr w:type="spellEnd"/>
            <w:r>
              <w:t xml:space="preserve"> </w:t>
            </w:r>
            <w:proofErr w:type="spellStart"/>
            <w:r>
              <w:t>devant</w:t>
            </w:r>
            <w:proofErr w:type="spellEnd"/>
            <w:r>
              <w:t xml:space="preserve"> </w:t>
            </w:r>
            <w:proofErr w:type="spellStart"/>
            <w:r>
              <w:t>soi</w:t>
            </w:r>
            <w:proofErr w:type="spellEnd"/>
            <w:r>
              <w:t xml:space="preserve">”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  <w:tc>
          <w:tcPr>
            <w:tcW w:w="2464" w:type="dxa"/>
          </w:tcPr>
          <w:p w14:paraId="3F4D31CD" w14:textId="77777777" w:rsidR="00236B17" w:rsidRDefault="00236B17" w:rsidP="00996795">
            <w:r>
              <w:t>Černiuvienė Liucija, docentė</w:t>
            </w:r>
          </w:p>
        </w:tc>
      </w:tr>
      <w:tr w:rsidR="00236B17" w14:paraId="1330463B" w14:textId="77777777" w:rsidTr="00996795">
        <w:tc>
          <w:tcPr>
            <w:tcW w:w="675" w:type="dxa"/>
            <w:vAlign w:val="center"/>
          </w:tcPr>
          <w:p w14:paraId="1231BE67" w14:textId="77777777" w:rsidR="00236B17" w:rsidRPr="00236BD4" w:rsidRDefault="00236B17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22A96EA3" w14:textId="77777777" w:rsidR="00236B17" w:rsidRDefault="00236B17" w:rsidP="00996795">
            <w:proofErr w:type="spellStart"/>
            <w:r>
              <w:t>Orliukas</w:t>
            </w:r>
            <w:proofErr w:type="spellEnd"/>
            <w:r>
              <w:t xml:space="preserve"> Andrius</w:t>
            </w:r>
          </w:p>
        </w:tc>
        <w:tc>
          <w:tcPr>
            <w:tcW w:w="5268" w:type="dxa"/>
          </w:tcPr>
          <w:p w14:paraId="2C6A43D0" w14:textId="77777777" w:rsidR="00236B17" w:rsidRDefault="00236B17" w:rsidP="00996795">
            <w:proofErr w:type="spellStart"/>
            <w:r>
              <w:t>Deminutyvų</w:t>
            </w:r>
            <w:proofErr w:type="spellEnd"/>
            <w:r>
              <w:t xml:space="preserve"> funkcijos Balio Sruogos „Dievų miške“ ir jų vertimas į anglų kalbą</w:t>
            </w:r>
          </w:p>
        </w:tc>
        <w:tc>
          <w:tcPr>
            <w:tcW w:w="4819" w:type="dxa"/>
          </w:tcPr>
          <w:p w14:paraId="72B5579A" w14:textId="77777777" w:rsidR="00236B17" w:rsidRDefault="00236B17" w:rsidP="00996795">
            <w:proofErr w:type="spellStart"/>
            <w:r>
              <w:t>Functions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Deminutives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Balys </w:t>
            </w:r>
            <w:proofErr w:type="spellStart"/>
            <w:r>
              <w:t>Sruoga’s</w:t>
            </w:r>
            <w:proofErr w:type="spellEnd"/>
            <w:r>
              <w:t xml:space="preserve"> “</w:t>
            </w:r>
            <w:proofErr w:type="spellStart"/>
            <w:r>
              <w:t>Forest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Gods</w:t>
            </w:r>
            <w:proofErr w:type="spellEnd"/>
            <w:r>
              <w:t xml:space="preserve">”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English</w:t>
            </w:r>
          </w:p>
        </w:tc>
        <w:tc>
          <w:tcPr>
            <w:tcW w:w="2464" w:type="dxa"/>
          </w:tcPr>
          <w:p w14:paraId="00EBF65B" w14:textId="77777777" w:rsidR="00236B17" w:rsidRDefault="00236B17" w:rsidP="00236B17">
            <w:r>
              <w:t>Kaminskienė Ligija, profesorė</w:t>
            </w:r>
          </w:p>
        </w:tc>
      </w:tr>
      <w:tr w:rsidR="00236B17" w14:paraId="48BA0045" w14:textId="77777777" w:rsidTr="00996795">
        <w:tc>
          <w:tcPr>
            <w:tcW w:w="675" w:type="dxa"/>
            <w:vAlign w:val="center"/>
          </w:tcPr>
          <w:p w14:paraId="36FEB5B0" w14:textId="77777777" w:rsidR="00236B17" w:rsidRPr="00236BD4" w:rsidRDefault="00236B17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16BA5A6B" w14:textId="77777777" w:rsidR="00236B17" w:rsidRDefault="00236B17" w:rsidP="00996795">
            <w:proofErr w:type="spellStart"/>
            <w:r>
              <w:t>Sargūnaitė</w:t>
            </w:r>
            <w:proofErr w:type="spellEnd"/>
            <w:r>
              <w:t xml:space="preserve"> Rūta</w:t>
            </w:r>
          </w:p>
        </w:tc>
        <w:tc>
          <w:tcPr>
            <w:tcW w:w="5268" w:type="dxa"/>
          </w:tcPr>
          <w:p w14:paraId="681340C3" w14:textId="77777777" w:rsidR="00236B17" w:rsidRDefault="00236B17" w:rsidP="00996795">
            <w:r>
              <w:t xml:space="preserve">Humoras </w:t>
            </w:r>
            <w:proofErr w:type="spellStart"/>
            <w:r>
              <w:t>Douglaso</w:t>
            </w:r>
            <w:proofErr w:type="spellEnd"/>
            <w:r>
              <w:t xml:space="preserve"> Adamso knygose „Keliautojo </w:t>
            </w:r>
            <w:proofErr w:type="spellStart"/>
            <w:r>
              <w:t>kosmostopu</w:t>
            </w:r>
            <w:proofErr w:type="spellEnd"/>
            <w:r>
              <w:t xml:space="preserve"> vadovas po galaktiką“ ir „Sudie, ir ačiū už žuvis“ ir jo perteikimas vertime į lietuvių kalbą</w:t>
            </w:r>
          </w:p>
        </w:tc>
        <w:tc>
          <w:tcPr>
            <w:tcW w:w="4819" w:type="dxa"/>
          </w:tcPr>
          <w:p w14:paraId="442D6AA0" w14:textId="77777777" w:rsidR="00236B17" w:rsidRDefault="00236B17" w:rsidP="00996795">
            <w:proofErr w:type="spellStart"/>
            <w:r>
              <w:t>Humour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Douglas</w:t>
            </w:r>
            <w:proofErr w:type="spellEnd"/>
            <w:r>
              <w:t xml:space="preserve"> </w:t>
            </w:r>
            <w:proofErr w:type="spellStart"/>
            <w:r>
              <w:t>Adams's</w:t>
            </w:r>
            <w:proofErr w:type="spellEnd"/>
            <w:r>
              <w:t xml:space="preserve"> </w:t>
            </w:r>
            <w:proofErr w:type="spellStart"/>
            <w:r>
              <w:t>Novels</w:t>
            </w:r>
            <w:proofErr w:type="spellEnd"/>
            <w:r>
              <w:t xml:space="preserve"> "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Hitchhiker's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Galaxy</w:t>
            </w:r>
            <w:proofErr w:type="spellEnd"/>
            <w:r>
              <w:t xml:space="preserve">" </w:t>
            </w:r>
            <w:proofErr w:type="spellStart"/>
            <w:r>
              <w:t>and</w:t>
            </w:r>
            <w:proofErr w:type="spellEnd"/>
            <w:r>
              <w:t xml:space="preserve"> "</w:t>
            </w:r>
            <w:proofErr w:type="spellStart"/>
            <w:r>
              <w:t>So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Thanks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Fish</w:t>
            </w:r>
            <w:proofErr w:type="spellEnd"/>
            <w:r>
              <w:t xml:space="preserve">"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  <w:tc>
          <w:tcPr>
            <w:tcW w:w="2464" w:type="dxa"/>
          </w:tcPr>
          <w:p w14:paraId="143F0906" w14:textId="77777777" w:rsidR="00236B17" w:rsidRDefault="00236B17" w:rsidP="00996795">
            <w:r>
              <w:t>Ryvitytė Birutė</w:t>
            </w:r>
          </w:p>
        </w:tc>
      </w:tr>
      <w:tr w:rsidR="00236B17" w14:paraId="75F0C416" w14:textId="77777777" w:rsidTr="00996795">
        <w:tc>
          <w:tcPr>
            <w:tcW w:w="675" w:type="dxa"/>
            <w:vAlign w:val="center"/>
          </w:tcPr>
          <w:p w14:paraId="30D7AA69" w14:textId="77777777" w:rsidR="00236B17" w:rsidRPr="00236BD4" w:rsidRDefault="00236B17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0D18CC74" w14:textId="77777777" w:rsidR="00236B17" w:rsidRDefault="00236B17" w:rsidP="00996795">
            <w:proofErr w:type="spellStart"/>
            <w:r>
              <w:t>Valiuškevičiūtė</w:t>
            </w:r>
            <w:proofErr w:type="spellEnd"/>
            <w:r>
              <w:t xml:space="preserve"> Eglė</w:t>
            </w:r>
          </w:p>
        </w:tc>
        <w:tc>
          <w:tcPr>
            <w:tcW w:w="5268" w:type="dxa"/>
          </w:tcPr>
          <w:p w14:paraId="076B4AED" w14:textId="77777777" w:rsidR="00236B17" w:rsidRDefault="00236B17" w:rsidP="00996795">
            <w:r>
              <w:t>Lietuvos vertimo istorija: XX a. specifika</w:t>
            </w:r>
          </w:p>
        </w:tc>
        <w:tc>
          <w:tcPr>
            <w:tcW w:w="4819" w:type="dxa"/>
          </w:tcPr>
          <w:p w14:paraId="533B6D85" w14:textId="77777777" w:rsidR="00236B17" w:rsidRDefault="00236B17" w:rsidP="00996795">
            <w:proofErr w:type="spellStart"/>
            <w:r>
              <w:t>History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Lithuania: </w:t>
            </w:r>
            <w:proofErr w:type="spellStart"/>
            <w:r>
              <w:t>Particularities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20th </w:t>
            </w:r>
            <w:proofErr w:type="spellStart"/>
            <w:r>
              <w:t>Century</w:t>
            </w:r>
            <w:proofErr w:type="spellEnd"/>
          </w:p>
        </w:tc>
        <w:tc>
          <w:tcPr>
            <w:tcW w:w="2464" w:type="dxa"/>
          </w:tcPr>
          <w:p w14:paraId="3FA055AF" w14:textId="77777777" w:rsidR="00236B17" w:rsidRDefault="00236B17" w:rsidP="00996795">
            <w:r>
              <w:t>Černiuvienė Liucija, docentė</w:t>
            </w:r>
          </w:p>
        </w:tc>
      </w:tr>
      <w:tr w:rsidR="00236B17" w14:paraId="2193DBB9" w14:textId="77777777" w:rsidTr="00996795">
        <w:tc>
          <w:tcPr>
            <w:tcW w:w="675" w:type="dxa"/>
            <w:vAlign w:val="center"/>
          </w:tcPr>
          <w:p w14:paraId="7196D064" w14:textId="77777777" w:rsidR="00236B17" w:rsidRPr="00236BD4" w:rsidRDefault="00236B17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2BDD8850" w14:textId="77777777" w:rsidR="00236B17" w:rsidRDefault="00236B17" w:rsidP="00996795">
            <w:proofErr w:type="spellStart"/>
            <w:r>
              <w:t>Verbovičiūtė</w:t>
            </w:r>
            <w:proofErr w:type="spellEnd"/>
            <w:r>
              <w:t xml:space="preserve"> Aurelija</w:t>
            </w:r>
          </w:p>
        </w:tc>
        <w:tc>
          <w:tcPr>
            <w:tcW w:w="5268" w:type="dxa"/>
          </w:tcPr>
          <w:p w14:paraId="111D6BD6" w14:textId="77777777" w:rsidR="00236B17" w:rsidRDefault="00236B17" w:rsidP="00996795">
            <w:r>
              <w:t>Lietuvių kalbos padalyvių ir pusdalyvių atitikmenys rusų kalboje (oficialus dalykinis stilius)</w:t>
            </w:r>
          </w:p>
        </w:tc>
        <w:tc>
          <w:tcPr>
            <w:tcW w:w="4819" w:type="dxa"/>
          </w:tcPr>
          <w:p w14:paraId="6909BF4F" w14:textId="77777777" w:rsidR="00236B17" w:rsidRDefault="00236B17" w:rsidP="00996795">
            <w:proofErr w:type="spellStart"/>
            <w:r>
              <w:t>Equivalents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Lithuanian </w:t>
            </w:r>
            <w:proofErr w:type="spellStart"/>
            <w:r>
              <w:t>Participial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Russian</w:t>
            </w:r>
            <w:proofErr w:type="spellEnd"/>
          </w:p>
        </w:tc>
        <w:tc>
          <w:tcPr>
            <w:tcW w:w="2464" w:type="dxa"/>
          </w:tcPr>
          <w:p w14:paraId="5A51AA1D" w14:textId="77777777" w:rsidR="00236B17" w:rsidRDefault="00236B17" w:rsidP="00996795">
            <w:r>
              <w:t>Brazauskienė Jelena, docentė</w:t>
            </w:r>
          </w:p>
        </w:tc>
      </w:tr>
      <w:tr w:rsidR="00236B17" w14:paraId="2AC5E4EB" w14:textId="77777777" w:rsidTr="00996795">
        <w:tc>
          <w:tcPr>
            <w:tcW w:w="675" w:type="dxa"/>
            <w:vAlign w:val="center"/>
          </w:tcPr>
          <w:p w14:paraId="34FF1C98" w14:textId="77777777" w:rsidR="00236B17" w:rsidRPr="00236BD4" w:rsidRDefault="00236B17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68A1885D" w14:textId="77777777" w:rsidR="00236B17" w:rsidRDefault="00236B17" w:rsidP="00996795">
            <w:proofErr w:type="spellStart"/>
            <w:r>
              <w:t>Zavistanavičiūtė</w:t>
            </w:r>
            <w:proofErr w:type="spellEnd"/>
            <w:r>
              <w:t xml:space="preserve"> Monika</w:t>
            </w:r>
          </w:p>
        </w:tc>
        <w:tc>
          <w:tcPr>
            <w:tcW w:w="5268" w:type="dxa"/>
          </w:tcPr>
          <w:p w14:paraId="4018C00C" w14:textId="77777777" w:rsidR="00236B17" w:rsidRDefault="00236B17" w:rsidP="00996795">
            <w:r>
              <w:t>Kultūriniai anglų kalbos raktažodžiai ir jų vertimas į lietuvių kalbą</w:t>
            </w:r>
          </w:p>
        </w:tc>
        <w:tc>
          <w:tcPr>
            <w:tcW w:w="4819" w:type="dxa"/>
          </w:tcPr>
          <w:p w14:paraId="789B642A" w14:textId="77777777" w:rsidR="00236B17" w:rsidRDefault="00236B17" w:rsidP="00996795">
            <w:r>
              <w:t xml:space="preserve">English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Keywords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  <w:tc>
          <w:tcPr>
            <w:tcW w:w="2464" w:type="dxa"/>
          </w:tcPr>
          <w:p w14:paraId="68E2D971" w14:textId="77777777" w:rsidR="00236B17" w:rsidRDefault="00236B17" w:rsidP="00996795">
            <w:r>
              <w:t>Grigaliūnienė Jonė, profesorė</w:t>
            </w:r>
          </w:p>
        </w:tc>
      </w:tr>
      <w:tr w:rsidR="00236B17" w14:paraId="605EC9CC" w14:textId="77777777" w:rsidTr="00996795">
        <w:tc>
          <w:tcPr>
            <w:tcW w:w="675" w:type="dxa"/>
            <w:vAlign w:val="center"/>
          </w:tcPr>
          <w:p w14:paraId="6D072C0D" w14:textId="77777777" w:rsidR="00236B17" w:rsidRPr="00236BD4" w:rsidRDefault="00236B17" w:rsidP="00996795">
            <w:pPr>
              <w:pStyle w:val="ListParagraph"/>
              <w:numPr>
                <w:ilvl w:val="0"/>
                <w:numId w:val="3"/>
              </w:numPr>
              <w:ind w:left="426" w:hanging="284"/>
            </w:pPr>
          </w:p>
        </w:tc>
        <w:tc>
          <w:tcPr>
            <w:tcW w:w="1962" w:type="dxa"/>
          </w:tcPr>
          <w:p w14:paraId="064731A4" w14:textId="77777777" w:rsidR="00236B17" w:rsidRDefault="00236B17" w:rsidP="00996795">
            <w:r>
              <w:t>Zokaitė Monika</w:t>
            </w:r>
          </w:p>
        </w:tc>
        <w:tc>
          <w:tcPr>
            <w:tcW w:w="5268" w:type="dxa"/>
          </w:tcPr>
          <w:p w14:paraId="79A34F9A" w14:textId="77777777" w:rsidR="00236B17" w:rsidRDefault="00236B17" w:rsidP="00996795">
            <w:r>
              <w:t>Vertimas ir cenzūra Lietuvoje sovietinės ideologijos sąlygomis</w:t>
            </w:r>
          </w:p>
        </w:tc>
        <w:tc>
          <w:tcPr>
            <w:tcW w:w="4819" w:type="dxa"/>
          </w:tcPr>
          <w:p w14:paraId="410F3B2B" w14:textId="77777777" w:rsidR="00236B17" w:rsidRDefault="00236B17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Censorship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Soviet</w:t>
            </w:r>
            <w:proofErr w:type="spellEnd"/>
            <w:r>
              <w:t xml:space="preserve"> </w:t>
            </w:r>
            <w:proofErr w:type="spellStart"/>
            <w:r>
              <w:t>Ideology</w:t>
            </w:r>
            <w:proofErr w:type="spellEnd"/>
          </w:p>
        </w:tc>
        <w:tc>
          <w:tcPr>
            <w:tcW w:w="2464" w:type="dxa"/>
          </w:tcPr>
          <w:p w14:paraId="11EE8F4E" w14:textId="77777777" w:rsidR="00236B17" w:rsidRDefault="00236B17" w:rsidP="00192001">
            <w:r>
              <w:t>Maskaliūnienė Nijolė, profesorė</w:t>
            </w:r>
          </w:p>
        </w:tc>
      </w:tr>
    </w:tbl>
    <w:p w14:paraId="48A21919" w14:textId="77777777" w:rsidR="008C5505" w:rsidRDefault="008C5505" w:rsidP="009F244F">
      <w:pPr>
        <w:rPr>
          <w:b/>
        </w:rPr>
      </w:pPr>
    </w:p>
    <w:p w14:paraId="39AE057D" w14:textId="2CD72F42" w:rsidR="00A846DA" w:rsidRDefault="00A846DA" w:rsidP="008F0925">
      <w:pPr>
        <w:spacing w:after="200" w:line="276" w:lineRule="auto"/>
        <w:rPr>
          <w:b/>
        </w:rPr>
      </w:pPr>
    </w:p>
    <w:p w14:paraId="563CC055" w14:textId="47796AE1" w:rsidR="005D78A1" w:rsidRDefault="005D78A1" w:rsidP="008F0925">
      <w:pPr>
        <w:spacing w:after="200" w:line="276" w:lineRule="auto"/>
        <w:rPr>
          <w:b/>
        </w:rPr>
      </w:pPr>
    </w:p>
    <w:p w14:paraId="180609D7" w14:textId="3006CB42" w:rsidR="005D78A1" w:rsidRDefault="005D78A1" w:rsidP="008F0925">
      <w:pPr>
        <w:spacing w:after="200" w:line="276" w:lineRule="auto"/>
        <w:rPr>
          <w:b/>
        </w:rPr>
      </w:pPr>
    </w:p>
    <w:p w14:paraId="0FB07D91" w14:textId="3C3047A4" w:rsidR="005D78A1" w:rsidRDefault="005D78A1" w:rsidP="008F0925">
      <w:pPr>
        <w:spacing w:after="200" w:line="276" w:lineRule="auto"/>
        <w:rPr>
          <w:b/>
        </w:rPr>
      </w:pPr>
    </w:p>
    <w:p w14:paraId="23393D5D" w14:textId="2CDB03E4" w:rsidR="005D78A1" w:rsidRDefault="005D78A1" w:rsidP="008F0925">
      <w:pPr>
        <w:spacing w:after="200" w:line="276" w:lineRule="auto"/>
        <w:rPr>
          <w:b/>
        </w:rPr>
      </w:pPr>
    </w:p>
    <w:p w14:paraId="693104E3" w14:textId="0FEEB2C2" w:rsidR="005D78A1" w:rsidRDefault="005D78A1" w:rsidP="008F0925">
      <w:pPr>
        <w:spacing w:after="200" w:line="276" w:lineRule="auto"/>
        <w:rPr>
          <w:b/>
        </w:rPr>
      </w:pPr>
    </w:p>
    <w:p w14:paraId="534C7CFD" w14:textId="5EB0439D" w:rsidR="005D78A1" w:rsidRDefault="005D78A1" w:rsidP="008F0925">
      <w:pPr>
        <w:spacing w:after="200" w:line="276" w:lineRule="auto"/>
        <w:rPr>
          <w:b/>
        </w:rPr>
      </w:pPr>
    </w:p>
    <w:p w14:paraId="4C53D4A8" w14:textId="4824C75A" w:rsidR="005D78A1" w:rsidRDefault="005D78A1" w:rsidP="008F0925">
      <w:pPr>
        <w:spacing w:after="200" w:line="276" w:lineRule="auto"/>
        <w:rPr>
          <w:b/>
        </w:rPr>
      </w:pPr>
    </w:p>
    <w:p w14:paraId="46009505" w14:textId="77777777" w:rsidR="005D78A1" w:rsidRDefault="005D78A1" w:rsidP="008F0925">
      <w:pPr>
        <w:spacing w:after="200" w:line="276" w:lineRule="auto"/>
        <w:rPr>
          <w:b/>
        </w:rPr>
      </w:pPr>
    </w:p>
    <w:p w14:paraId="46FE6461" w14:textId="77777777" w:rsidR="009F244F" w:rsidRDefault="009F244F" w:rsidP="009F244F">
      <w:pPr>
        <w:rPr>
          <w:b/>
        </w:rPr>
      </w:pPr>
      <w:r>
        <w:rPr>
          <w:b/>
        </w:rPr>
        <w:t xml:space="preserve">       Magistro darbų, gintų 2015 m., temos</w:t>
      </w:r>
    </w:p>
    <w:p w14:paraId="238601FE" w14:textId="77777777" w:rsidR="009F244F" w:rsidRDefault="009F244F" w:rsidP="009F244F">
      <w:pPr>
        <w:rPr>
          <w:b/>
        </w:rPr>
      </w:pPr>
    </w:p>
    <w:tbl>
      <w:tblPr>
        <w:tblStyle w:val="TableGrid"/>
        <w:tblW w:w="15047" w:type="dxa"/>
        <w:tblLayout w:type="fixed"/>
        <w:tblLook w:val="04A0" w:firstRow="1" w:lastRow="0" w:firstColumn="1" w:lastColumn="0" w:noHBand="0" w:noVBand="1"/>
      </w:tblPr>
      <w:tblGrid>
        <w:gridCol w:w="534"/>
        <w:gridCol w:w="1962"/>
        <w:gridCol w:w="5268"/>
        <w:gridCol w:w="4819"/>
        <w:gridCol w:w="2464"/>
      </w:tblGrid>
      <w:tr w:rsidR="00236BD4" w:rsidRPr="00236BD4" w14:paraId="3442DD6B" w14:textId="77777777" w:rsidTr="008F0925">
        <w:tc>
          <w:tcPr>
            <w:tcW w:w="534" w:type="dxa"/>
          </w:tcPr>
          <w:p w14:paraId="2B452E9B" w14:textId="77777777" w:rsidR="00236BD4" w:rsidRPr="008F0925" w:rsidRDefault="00236BD4" w:rsidP="008F0925">
            <w:pPr>
              <w:jc w:val="center"/>
              <w:rPr>
                <w:b/>
              </w:rPr>
            </w:pPr>
            <w:r w:rsidRPr="008F0925">
              <w:rPr>
                <w:b/>
              </w:rPr>
              <w:t>Nr.</w:t>
            </w:r>
          </w:p>
        </w:tc>
        <w:tc>
          <w:tcPr>
            <w:tcW w:w="1962" w:type="dxa"/>
          </w:tcPr>
          <w:p w14:paraId="1B878E95" w14:textId="77777777" w:rsidR="00236BD4" w:rsidRPr="00236BD4" w:rsidRDefault="00236BD4" w:rsidP="00996795">
            <w:pPr>
              <w:rPr>
                <w:b/>
              </w:rPr>
            </w:pPr>
            <w:r w:rsidRPr="00236BD4">
              <w:rPr>
                <w:b/>
              </w:rPr>
              <w:t>Studentas</w:t>
            </w:r>
          </w:p>
        </w:tc>
        <w:tc>
          <w:tcPr>
            <w:tcW w:w="5268" w:type="dxa"/>
          </w:tcPr>
          <w:p w14:paraId="138DB5FF" w14:textId="77777777" w:rsidR="00236BD4" w:rsidRPr="00236BD4" w:rsidRDefault="00236BD4" w:rsidP="009F244F">
            <w:pPr>
              <w:rPr>
                <w:b/>
              </w:rPr>
            </w:pPr>
            <w:r w:rsidRPr="00236BD4">
              <w:rPr>
                <w:b/>
              </w:rPr>
              <w:t>Magistro darbo tematika lietuvių kalba</w:t>
            </w:r>
          </w:p>
        </w:tc>
        <w:tc>
          <w:tcPr>
            <w:tcW w:w="4819" w:type="dxa"/>
          </w:tcPr>
          <w:p w14:paraId="5B5FB13E" w14:textId="77777777" w:rsidR="00236BD4" w:rsidRPr="00236BD4" w:rsidRDefault="00236BD4" w:rsidP="009F244F">
            <w:pPr>
              <w:rPr>
                <w:b/>
              </w:rPr>
            </w:pPr>
            <w:r w:rsidRPr="00236BD4">
              <w:rPr>
                <w:b/>
              </w:rPr>
              <w:t>Magistro darbo tematika anglų kalba</w:t>
            </w:r>
          </w:p>
        </w:tc>
        <w:tc>
          <w:tcPr>
            <w:tcW w:w="2464" w:type="dxa"/>
          </w:tcPr>
          <w:p w14:paraId="566E83B5" w14:textId="77777777" w:rsidR="00236BD4" w:rsidRPr="00236BD4" w:rsidRDefault="00236BD4" w:rsidP="009F244F">
            <w:pPr>
              <w:rPr>
                <w:b/>
              </w:rPr>
            </w:pPr>
            <w:r w:rsidRPr="00236BD4">
              <w:rPr>
                <w:b/>
              </w:rPr>
              <w:t>Vadovas</w:t>
            </w:r>
          </w:p>
        </w:tc>
      </w:tr>
      <w:tr w:rsidR="00236BD4" w14:paraId="58E689AD" w14:textId="77777777" w:rsidTr="008F0925">
        <w:tc>
          <w:tcPr>
            <w:tcW w:w="534" w:type="dxa"/>
            <w:vAlign w:val="center"/>
          </w:tcPr>
          <w:p w14:paraId="0F3CABC7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34764F60" w14:textId="77777777" w:rsidR="00236BD4" w:rsidRDefault="00236BD4" w:rsidP="009F244F">
            <w:pPr>
              <w:rPr>
                <w:b/>
              </w:rPr>
            </w:pPr>
            <w:r>
              <w:t>Adomaitienė Lina</w:t>
            </w:r>
          </w:p>
        </w:tc>
        <w:tc>
          <w:tcPr>
            <w:tcW w:w="5268" w:type="dxa"/>
          </w:tcPr>
          <w:p w14:paraId="652E967E" w14:textId="77777777" w:rsidR="00236BD4" w:rsidRDefault="00236BD4" w:rsidP="009F244F">
            <w:pPr>
              <w:rPr>
                <w:b/>
              </w:rPr>
            </w:pPr>
            <w:r>
              <w:t xml:space="preserve">Moteriškosios kūrybos vertimas: Liudmilos </w:t>
            </w:r>
            <w:proofErr w:type="spellStart"/>
            <w:r>
              <w:t>Ulickajos</w:t>
            </w:r>
            <w:proofErr w:type="spellEnd"/>
            <w:r>
              <w:t xml:space="preserve"> apysakos „</w:t>
            </w:r>
            <w:proofErr w:type="spellStart"/>
            <w:r>
              <w:t>Sonečka</w:t>
            </w:r>
            <w:proofErr w:type="spellEnd"/>
            <w:r>
              <w:t>“ vertimo į lietuvių kalbą analizė</w:t>
            </w:r>
          </w:p>
        </w:tc>
        <w:tc>
          <w:tcPr>
            <w:tcW w:w="4819" w:type="dxa"/>
          </w:tcPr>
          <w:p w14:paraId="600A3BA6" w14:textId="77777777" w:rsidR="00236BD4" w:rsidRDefault="00236BD4" w:rsidP="009F244F">
            <w:pPr>
              <w:rPr>
                <w:b/>
              </w:rPr>
            </w:pP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Feminine</w:t>
            </w:r>
            <w:proofErr w:type="spellEnd"/>
            <w:r>
              <w:t xml:space="preserve"> </w:t>
            </w:r>
            <w:proofErr w:type="spellStart"/>
            <w:r>
              <w:t>Fiction</w:t>
            </w:r>
            <w:proofErr w:type="spellEnd"/>
            <w:r>
              <w:t xml:space="preserve">: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Lithuanian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Liudmila </w:t>
            </w:r>
            <w:proofErr w:type="spellStart"/>
            <w:r>
              <w:t>Ulitskaya's</w:t>
            </w:r>
            <w:proofErr w:type="spellEnd"/>
            <w:r>
              <w:t xml:space="preserve"> </w:t>
            </w:r>
            <w:proofErr w:type="spellStart"/>
            <w:r>
              <w:t>Novella</w:t>
            </w:r>
            <w:proofErr w:type="spellEnd"/>
            <w:r>
              <w:t xml:space="preserve"> "</w:t>
            </w:r>
            <w:proofErr w:type="spellStart"/>
            <w:r>
              <w:t>Sonechka</w:t>
            </w:r>
            <w:proofErr w:type="spellEnd"/>
            <w:r>
              <w:t>"</w:t>
            </w:r>
          </w:p>
        </w:tc>
        <w:tc>
          <w:tcPr>
            <w:tcW w:w="2464" w:type="dxa"/>
          </w:tcPr>
          <w:p w14:paraId="11F1B4BF" w14:textId="77777777" w:rsidR="00236BD4" w:rsidRDefault="00236BD4" w:rsidP="009F244F">
            <w:pPr>
              <w:rPr>
                <w:b/>
              </w:rPr>
            </w:pPr>
            <w:r>
              <w:t>Maskaliūnienė Nijolė, profesorė</w:t>
            </w:r>
          </w:p>
        </w:tc>
      </w:tr>
      <w:tr w:rsidR="00236BD4" w14:paraId="32188BAC" w14:textId="77777777" w:rsidTr="008F0925">
        <w:tc>
          <w:tcPr>
            <w:tcW w:w="534" w:type="dxa"/>
            <w:vAlign w:val="center"/>
          </w:tcPr>
          <w:p w14:paraId="5B08B5D1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3DF19F42" w14:textId="77777777" w:rsidR="00236BD4" w:rsidRDefault="00236BD4" w:rsidP="009F244F">
            <w:proofErr w:type="spellStart"/>
            <w:r>
              <w:t>Andriukaitytė</w:t>
            </w:r>
            <w:proofErr w:type="spellEnd"/>
            <w:r>
              <w:t xml:space="preserve"> Rūta</w:t>
            </w:r>
          </w:p>
        </w:tc>
        <w:tc>
          <w:tcPr>
            <w:tcW w:w="5268" w:type="dxa"/>
          </w:tcPr>
          <w:p w14:paraId="6B661AFF" w14:textId="77777777" w:rsidR="00236BD4" w:rsidRDefault="00236BD4" w:rsidP="009F244F">
            <w:r>
              <w:t>Ekonomikos mokslo kalbos kolokacijos lietuvių ir vokiečių kalbose</w:t>
            </w:r>
          </w:p>
        </w:tc>
        <w:tc>
          <w:tcPr>
            <w:tcW w:w="4819" w:type="dxa"/>
          </w:tcPr>
          <w:p w14:paraId="5B020B65" w14:textId="77777777" w:rsidR="00236BD4" w:rsidRDefault="00236BD4" w:rsidP="009F244F">
            <w:proofErr w:type="spellStart"/>
            <w:r>
              <w:t>Collocations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Lithuanian </w:t>
            </w:r>
            <w:proofErr w:type="spellStart"/>
            <w:r>
              <w:t>and</w:t>
            </w:r>
            <w:proofErr w:type="spellEnd"/>
            <w:r>
              <w:t xml:space="preserve"> German</w:t>
            </w:r>
          </w:p>
        </w:tc>
        <w:tc>
          <w:tcPr>
            <w:tcW w:w="2464" w:type="dxa"/>
          </w:tcPr>
          <w:p w14:paraId="7E6F21E4" w14:textId="77777777" w:rsidR="00236BD4" w:rsidRDefault="00AB0CC5" w:rsidP="009F244F">
            <w:r>
              <w:t xml:space="preserve">Dr. </w:t>
            </w:r>
            <w:r w:rsidR="00236BD4">
              <w:t>Volungevičienė Skaistė</w:t>
            </w:r>
          </w:p>
        </w:tc>
      </w:tr>
      <w:tr w:rsidR="00236BD4" w14:paraId="1C2367FA" w14:textId="77777777" w:rsidTr="008F0925">
        <w:tc>
          <w:tcPr>
            <w:tcW w:w="534" w:type="dxa"/>
            <w:vAlign w:val="center"/>
          </w:tcPr>
          <w:p w14:paraId="16DEB4AB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29AD7120" w14:textId="77777777" w:rsidR="00236BD4" w:rsidRDefault="00236BD4" w:rsidP="009F244F">
            <w:proofErr w:type="spellStart"/>
            <w:r>
              <w:t>Blagodarenko</w:t>
            </w:r>
            <w:proofErr w:type="spellEnd"/>
            <w:r>
              <w:t xml:space="preserve"> Viktorija</w:t>
            </w:r>
          </w:p>
        </w:tc>
        <w:tc>
          <w:tcPr>
            <w:tcW w:w="5268" w:type="dxa"/>
          </w:tcPr>
          <w:p w14:paraId="5F84B1ED" w14:textId="77777777" w:rsidR="00236BD4" w:rsidRDefault="00236BD4" w:rsidP="009F244F">
            <w:r>
              <w:t>Tradicija administracinio stiliaus dokumentuose. Sutarčių vertimas</w:t>
            </w:r>
          </w:p>
        </w:tc>
        <w:tc>
          <w:tcPr>
            <w:tcW w:w="4819" w:type="dxa"/>
          </w:tcPr>
          <w:p w14:paraId="79EC05E1" w14:textId="77777777" w:rsidR="00236BD4" w:rsidRDefault="00236BD4" w:rsidP="009F244F">
            <w:proofErr w:type="spellStart"/>
            <w:r>
              <w:t>Tradition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Official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: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Agreements</w:t>
            </w:r>
            <w:proofErr w:type="spellEnd"/>
          </w:p>
        </w:tc>
        <w:tc>
          <w:tcPr>
            <w:tcW w:w="2464" w:type="dxa"/>
          </w:tcPr>
          <w:p w14:paraId="5E053976" w14:textId="77777777" w:rsidR="00236BD4" w:rsidRDefault="00236BD4" w:rsidP="00192001">
            <w:r>
              <w:t xml:space="preserve">Kaminskienė Ligija, </w:t>
            </w:r>
            <w:r w:rsidR="00192001">
              <w:t>p</w:t>
            </w:r>
            <w:r>
              <w:t>rofesorė</w:t>
            </w:r>
          </w:p>
        </w:tc>
      </w:tr>
      <w:tr w:rsidR="00236BD4" w14:paraId="790C0F66" w14:textId="77777777" w:rsidTr="008F0925">
        <w:tc>
          <w:tcPr>
            <w:tcW w:w="534" w:type="dxa"/>
            <w:vAlign w:val="center"/>
          </w:tcPr>
          <w:p w14:paraId="0AD9C6F4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67E03E19" w14:textId="77777777" w:rsidR="00236BD4" w:rsidRDefault="00236BD4" w:rsidP="009F244F">
            <w:proofErr w:type="spellStart"/>
            <w:r>
              <w:t>Jablonskaja</w:t>
            </w:r>
            <w:proofErr w:type="spellEnd"/>
            <w:r>
              <w:t xml:space="preserve"> Diana</w:t>
            </w:r>
          </w:p>
        </w:tc>
        <w:tc>
          <w:tcPr>
            <w:tcW w:w="5268" w:type="dxa"/>
          </w:tcPr>
          <w:p w14:paraId="133566FB" w14:textId="77777777" w:rsidR="00236BD4" w:rsidRDefault="00236BD4" w:rsidP="009F244F">
            <w:r>
              <w:t xml:space="preserve">Žodžių žaismo perteikimas </w:t>
            </w:r>
            <w:proofErr w:type="spellStart"/>
            <w:r>
              <w:t>Lewiso</w:t>
            </w:r>
            <w:proofErr w:type="spellEnd"/>
            <w:r>
              <w:t xml:space="preserve"> </w:t>
            </w:r>
            <w:proofErr w:type="spellStart"/>
            <w:r>
              <w:t>Carrollo</w:t>
            </w:r>
            <w:proofErr w:type="spellEnd"/>
            <w:r>
              <w:t xml:space="preserve"> knygos „Silvija ir </w:t>
            </w:r>
            <w:proofErr w:type="spellStart"/>
            <w:r>
              <w:t>Brunas</w:t>
            </w:r>
            <w:proofErr w:type="spellEnd"/>
            <w:r>
              <w:t>“ vertime į lietuvių kalbą</w:t>
            </w:r>
          </w:p>
        </w:tc>
        <w:tc>
          <w:tcPr>
            <w:tcW w:w="4819" w:type="dxa"/>
          </w:tcPr>
          <w:p w14:paraId="16843B83" w14:textId="77777777" w:rsidR="00236BD4" w:rsidRDefault="00236BD4" w:rsidP="009F244F">
            <w:proofErr w:type="spellStart"/>
            <w:r>
              <w:t>Rendering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Wordplay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Lithuanian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Sylvie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Bruno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Lewis</w:t>
            </w:r>
            <w:proofErr w:type="spellEnd"/>
            <w:r>
              <w:t xml:space="preserve"> </w:t>
            </w:r>
            <w:proofErr w:type="spellStart"/>
            <w:r>
              <w:t>Carroll</w:t>
            </w:r>
            <w:proofErr w:type="spellEnd"/>
          </w:p>
        </w:tc>
        <w:tc>
          <w:tcPr>
            <w:tcW w:w="2464" w:type="dxa"/>
          </w:tcPr>
          <w:p w14:paraId="3189E3BB" w14:textId="77777777" w:rsidR="00236BD4" w:rsidRDefault="00236BD4" w:rsidP="009F244F">
            <w:r>
              <w:t>Maskaliūnienė Nijolė, profesorė</w:t>
            </w:r>
          </w:p>
        </w:tc>
      </w:tr>
      <w:tr w:rsidR="00236BD4" w14:paraId="00C2FED8" w14:textId="77777777" w:rsidTr="008F0925">
        <w:tc>
          <w:tcPr>
            <w:tcW w:w="534" w:type="dxa"/>
            <w:vAlign w:val="center"/>
          </w:tcPr>
          <w:p w14:paraId="4B1F511A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3C75E00A" w14:textId="77777777" w:rsidR="00236BD4" w:rsidRDefault="00236BD4" w:rsidP="00996795">
            <w:pPr>
              <w:rPr>
                <w:b/>
              </w:rPr>
            </w:pPr>
            <w:proofErr w:type="spellStart"/>
            <w:r>
              <w:t>Kašuba</w:t>
            </w:r>
            <w:proofErr w:type="spellEnd"/>
            <w:r>
              <w:t xml:space="preserve"> Giedrius</w:t>
            </w:r>
          </w:p>
        </w:tc>
        <w:tc>
          <w:tcPr>
            <w:tcW w:w="5268" w:type="dxa"/>
          </w:tcPr>
          <w:p w14:paraId="4D03FF5E" w14:textId="77777777" w:rsidR="00236BD4" w:rsidRDefault="00236BD4" w:rsidP="00996795">
            <w:pPr>
              <w:rPr>
                <w:b/>
              </w:rPr>
            </w:pPr>
            <w:r>
              <w:t>Vertėjas teismo institucijose (lyginamoji studija)</w:t>
            </w:r>
          </w:p>
        </w:tc>
        <w:tc>
          <w:tcPr>
            <w:tcW w:w="4819" w:type="dxa"/>
          </w:tcPr>
          <w:p w14:paraId="69BB325C" w14:textId="77777777" w:rsidR="00236BD4" w:rsidRDefault="00236BD4" w:rsidP="00996795">
            <w:pPr>
              <w:rPr>
                <w:b/>
              </w:rPr>
            </w:pPr>
            <w:proofErr w:type="spellStart"/>
            <w:r>
              <w:t>Court</w:t>
            </w:r>
            <w:proofErr w:type="spellEnd"/>
            <w:r>
              <w:t xml:space="preserve"> </w:t>
            </w:r>
            <w:proofErr w:type="spellStart"/>
            <w:r>
              <w:t>Interpreter's</w:t>
            </w:r>
            <w:proofErr w:type="spellEnd"/>
            <w:r>
              <w:t xml:space="preserve"> Role </w:t>
            </w:r>
            <w:proofErr w:type="spellStart"/>
            <w:r>
              <w:t>and</w:t>
            </w:r>
            <w:proofErr w:type="spellEnd"/>
            <w:r>
              <w:t xml:space="preserve"> Status: a </w:t>
            </w:r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</w:p>
        </w:tc>
        <w:tc>
          <w:tcPr>
            <w:tcW w:w="2464" w:type="dxa"/>
          </w:tcPr>
          <w:p w14:paraId="3668FDE0" w14:textId="77777777" w:rsidR="00236BD4" w:rsidRDefault="00236BD4" w:rsidP="00996795">
            <w:pPr>
              <w:rPr>
                <w:b/>
              </w:rPr>
            </w:pPr>
            <w:r>
              <w:t>Kaminskienė Ligija, profesorė</w:t>
            </w:r>
          </w:p>
        </w:tc>
      </w:tr>
      <w:tr w:rsidR="00236BD4" w14:paraId="6E71969B" w14:textId="77777777" w:rsidTr="008F0925">
        <w:tc>
          <w:tcPr>
            <w:tcW w:w="534" w:type="dxa"/>
            <w:vAlign w:val="center"/>
          </w:tcPr>
          <w:p w14:paraId="65F9C3DC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4290472A" w14:textId="77777777" w:rsidR="00236BD4" w:rsidRDefault="00236BD4" w:rsidP="009F244F">
            <w:pPr>
              <w:rPr>
                <w:b/>
              </w:rPr>
            </w:pPr>
            <w:proofErr w:type="spellStart"/>
            <w:r>
              <w:t>Mikutaitė</w:t>
            </w:r>
            <w:proofErr w:type="spellEnd"/>
            <w:r>
              <w:t xml:space="preserve"> Dovilė</w:t>
            </w:r>
          </w:p>
        </w:tc>
        <w:tc>
          <w:tcPr>
            <w:tcW w:w="5268" w:type="dxa"/>
          </w:tcPr>
          <w:p w14:paraId="60FFF6C0" w14:textId="77777777" w:rsidR="00236BD4" w:rsidRDefault="00236BD4" w:rsidP="009F244F">
            <w:pPr>
              <w:rPr>
                <w:b/>
              </w:rPr>
            </w:pPr>
            <w:r>
              <w:t>Žargono ir keiksmažodžių vertimas iš prancūzų kalbos į lietuvių ir rusų kalbas: meninių filmų „</w:t>
            </w:r>
            <w:proofErr w:type="spellStart"/>
            <w:r>
              <w:t>Banlieue</w:t>
            </w:r>
            <w:proofErr w:type="spellEnd"/>
            <w:r>
              <w:t xml:space="preserve"> 13“ ir „</w:t>
            </w:r>
            <w:proofErr w:type="spellStart"/>
            <w:r>
              <w:t>Banlieue</w:t>
            </w:r>
            <w:proofErr w:type="spellEnd"/>
            <w:r>
              <w:t xml:space="preserve"> 13. </w:t>
            </w:r>
            <w:proofErr w:type="spellStart"/>
            <w:r>
              <w:t>Ultimatum</w:t>
            </w:r>
            <w:proofErr w:type="spellEnd"/>
            <w:r>
              <w:t>“ vertimų analizė</w:t>
            </w:r>
          </w:p>
        </w:tc>
        <w:tc>
          <w:tcPr>
            <w:tcW w:w="4819" w:type="dxa"/>
          </w:tcPr>
          <w:p w14:paraId="634CBE4F" w14:textId="77777777" w:rsidR="00236BD4" w:rsidRDefault="00236BD4" w:rsidP="009F244F">
            <w:pPr>
              <w:rPr>
                <w:b/>
              </w:rPr>
            </w:pP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Slang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Swearwords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French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Russian</w:t>
            </w:r>
            <w:proofErr w:type="spellEnd"/>
            <w:r>
              <w:t xml:space="preserve">: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Translations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Films</w:t>
            </w:r>
            <w:proofErr w:type="spellEnd"/>
            <w:r>
              <w:t xml:space="preserve"> "</w:t>
            </w:r>
            <w:proofErr w:type="spellStart"/>
            <w:r>
              <w:t>Banlieue</w:t>
            </w:r>
            <w:proofErr w:type="spellEnd"/>
            <w:r>
              <w:t xml:space="preserve"> 13" </w:t>
            </w:r>
            <w:proofErr w:type="spellStart"/>
            <w:r>
              <w:t>and</w:t>
            </w:r>
            <w:proofErr w:type="spellEnd"/>
            <w:r>
              <w:t xml:space="preserve"> "</w:t>
            </w:r>
            <w:proofErr w:type="spellStart"/>
            <w:r>
              <w:t>Banlieue</w:t>
            </w:r>
            <w:proofErr w:type="spellEnd"/>
            <w:r>
              <w:t xml:space="preserve"> 13. </w:t>
            </w:r>
            <w:proofErr w:type="spellStart"/>
            <w:r>
              <w:t>Ultimatum</w:t>
            </w:r>
            <w:proofErr w:type="spellEnd"/>
            <w:r>
              <w:t>"</w:t>
            </w:r>
          </w:p>
        </w:tc>
        <w:tc>
          <w:tcPr>
            <w:tcW w:w="2464" w:type="dxa"/>
          </w:tcPr>
          <w:p w14:paraId="04AA3634" w14:textId="77777777" w:rsidR="00236BD4" w:rsidRDefault="00236BD4" w:rsidP="009F244F">
            <w:pPr>
              <w:rPr>
                <w:b/>
              </w:rPr>
            </w:pPr>
            <w:r>
              <w:t>Černiuvienė Liucija, docentė</w:t>
            </w:r>
          </w:p>
        </w:tc>
      </w:tr>
      <w:tr w:rsidR="00236BD4" w14:paraId="380E9D72" w14:textId="77777777" w:rsidTr="008F0925">
        <w:tc>
          <w:tcPr>
            <w:tcW w:w="534" w:type="dxa"/>
            <w:vAlign w:val="center"/>
          </w:tcPr>
          <w:p w14:paraId="5023141B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5ABEE61B" w14:textId="77777777" w:rsidR="00236BD4" w:rsidRDefault="00236BD4" w:rsidP="009F244F">
            <w:pPr>
              <w:rPr>
                <w:b/>
              </w:rPr>
            </w:pPr>
            <w:proofErr w:type="spellStart"/>
            <w:r>
              <w:t>Mockevičiūtė</w:t>
            </w:r>
            <w:proofErr w:type="spellEnd"/>
            <w:r>
              <w:t xml:space="preserve"> Kamilė</w:t>
            </w:r>
          </w:p>
        </w:tc>
        <w:tc>
          <w:tcPr>
            <w:tcW w:w="5268" w:type="dxa"/>
          </w:tcPr>
          <w:p w14:paraId="5FDFAE2B" w14:textId="77777777" w:rsidR="00236BD4" w:rsidRDefault="00236BD4" w:rsidP="009F244F">
            <w:pPr>
              <w:rPr>
                <w:b/>
              </w:rPr>
            </w:pPr>
            <w:r>
              <w:t>Komunikacinės šnekos akto funkcijos verčiant rašytines Europos parlamentarų kalbas</w:t>
            </w:r>
          </w:p>
        </w:tc>
        <w:tc>
          <w:tcPr>
            <w:tcW w:w="4819" w:type="dxa"/>
          </w:tcPr>
          <w:p w14:paraId="58205626" w14:textId="77777777" w:rsidR="00236BD4" w:rsidRDefault="00236BD4" w:rsidP="009F244F">
            <w:pPr>
              <w:rPr>
                <w:b/>
              </w:rPr>
            </w:pP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 </w:t>
            </w:r>
            <w:proofErr w:type="spellStart"/>
            <w:r>
              <w:t>Acts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Interpreting</w:t>
            </w:r>
            <w:proofErr w:type="spellEnd"/>
            <w:r>
              <w:t xml:space="preserve"> EU </w:t>
            </w:r>
            <w:proofErr w:type="spellStart"/>
            <w:r>
              <w:t>MPs</w:t>
            </w:r>
            <w:proofErr w:type="spellEnd"/>
            <w:r>
              <w:t xml:space="preserve">' </w:t>
            </w:r>
            <w:proofErr w:type="spellStart"/>
            <w:r>
              <w:t>Prepared</w:t>
            </w:r>
            <w:proofErr w:type="spellEnd"/>
            <w:r>
              <w:t xml:space="preserve"> </w:t>
            </w:r>
            <w:proofErr w:type="spellStart"/>
            <w:r>
              <w:t>Speeches</w:t>
            </w:r>
            <w:proofErr w:type="spellEnd"/>
          </w:p>
        </w:tc>
        <w:tc>
          <w:tcPr>
            <w:tcW w:w="2464" w:type="dxa"/>
          </w:tcPr>
          <w:p w14:paraId="0FB0DCCB" w14:textId="77777777" w:rsidR="00236BD4" w:rsidRDefault="00236BD4" w:rsidP="009F244F">
            <w:pPr>
              <w:rPr>
                <w:b/>
              </w:rPr>
            </w:pPr>
            <w:r>
              <w:t>Kaminskienė Ligija, profesorė</w:t>
            </w:r>
          </w:p>
        </w:tc>
      </w:tr>
      <w:tr w:rsidR="00236BD4" w14:paraId="68780D1F" w14:textId="77777777" w:rsidTr="008F0925">
        <w:tc>
          <w:tcPr>
            <w:tcW w:w="534" w:type="dxa"/>
            <w:vAlign w:val="center"/>
          </w:tcPr>
          <w:p w14:paraId="1F3B1409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23407369" w14:textId="77777777" w:rsidR="00236BD4" w:rsidRDefault="00236BD4" w:rsidP="009F244F">
            <w:proofErr w:type="spellStart"/>
            <w:r>
              <w:t>Puodžiukaitė</w:t>
            </w:r>
            <w:proofErr w:type="spellEnd"/>
            <w:r>
              <w:t xml:space="preserve"> Evelina Liucija</w:t>
            </w:r>
          </w:p>
        </w:tc>
        <w:tc>
          <w:tcPr>
            <w:tcW w:w="5268" w:type="dxa"/>
          </w:tcPr>
          <w:p w14:paraId="2896119B" w14:textId="77777777" w:rsidR="00236BD4" w:rsidRDefault="00236BD4" w:rsidP="009F244F">
            <w:proofErr w:type="spellStart"/>
            <w:r>
              <w:t>Svetiminimo</w:t>
            </w:r>
            <w:proofErr w:type="spellEnd"/>
            <w:r>
              <w:t xml:space="preserve"> ir savinimo strategijų taikymo tendencijos grožinės literatūros vertimuose iš anglų kalbos į prancūzų ir lietuvių kalbas: M. </w:t>
            </w:r>
            <w:proofErr w:type="spellStart"/>
            <w:r>
              <w:t>Connelly</w:t>
            </w:r>
            <w:proofErr w:type="spellEnd"/>
            <w:r>
              <w:t xml:space="preserve"> romanų vertimų analiz</w:t>
            </w:r>
            <w:r w:rsidR="00AB0CC5">
              <w:t>ė</w:t>
            </w:r>
          </w:p>
        </w:tc>
        <w:tc>
          <w:tcPr>
            <w:tcW w:w="4819" w:type="dxa"/>
          </w:tcPr>
          <w:p w14:paraId="61CCE4CC" w14:textId="77777777" w:rsidR="00236BD4" w:rsidRDefault="00236BD4" w:rsidP="009F244F">
            <w:proofErr w:type="spellStart"/>
            <w:r>
              <w:t>Foreignization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Domestication</w:t>
            </w:r>
            <w:proofErr w:type="spellEnd"/>
            <w:r>
              <w:t xml:space="preserve"> </w:t>
            </w:r>
            <w:proofErr w:type="spellStart"/>
            <w:r>
              <w:t>Strategies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Translations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Michael</w:t>
            </w:r>
            <w:proofErr w:type="spellEnd"/>
            <w:r>
              <w:t xml:space="preserve"> </w:t>
            </w:r>
            <w:proofErr w:type="spellStart"/>
            <w:r>
              <w:t>Connelly's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</w:p>
        </w:tc>
        <w:tc>
          <w:tcPr>
            <w:tcW w:w="2464" w:type="dxa"/>
          </w:tcPr>
          <w:p w14:paraId="518F0E11" w14:textId="77777777" w:rsidR="00236BD4" w:rsidRDefault="00236BD4" w:rsidP="00996795">
            <w:pPr>
              <w:rPr>
                <w:b/>
              </w:rPr>
            </w:pPr>
            <w:r>
              <w:t>Černiuvienė Liucija, docentė</w:t>
            </w:r>
          </w:p>
        </w:tc>
      </w:tr>
      <w:tr w:rsidR="00236BD4" w14:paraId="290FD56E" w14:textId="77777777" w:rsidTr="008F0925">
        <w:tc>
          <w:tcPr>
            <w:tcW w:w="534" w:type="dxa"/>
            <w:vAlign w:val="center"/>
          </w:tcPr>
          <w:p w14:paraId="562C75D1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0E0ED211" w14:textId="77777777" w:rsidR="00236BD4" w:rsidRDefault="00236BD4" w:rsidP="009F244F">
            <w:r>
              <w:t>Ranonytė Agnė</w:t>
            </w:r>
          </w:p>
        </w:tc>
        <w:tc>
          <w:tcPr>
            <w:tcW w:w="5268" w:type="dxa"/>
          </w:tcPr>
          <w:p w14:paraId="538640F5" w14:textId="77777777" w:rsidR="00236BD4" w:rsidRDefault="00236BD4" w:rsidP="009F244F">
            <w:r>
              <w:t xml:space="preserve">Pasakotojo tipų kaita H. </w:t>
            </w:r>
            <w:proofErr w:type="spellStart"/>
            <w:r>
              <w:t>Ch</w:t>
            </w:r>
            <w:proofErr w:type="spellEnd"/>
            <w:r>
              <w:t>. Anderseno pasakų originalo ir vertimo tekstuose</w:t>
            </w:r>
          </w:p>
        </w:tc>
        <w:tc>
          <w:tcPr>
            <w:tcW w:w="4819" w:type="dxa"/>
          </w:tcPr>
          <w:p w14:paraId="6A727352" w14:textId="77777777" w:rsidR="00236BD4" w:rsidRDefault="00236BD4" w:rsidP="009F244F"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Narrator's</w:t>
            </w:r>
            <w:proofErr w:type="spellEnd"/>
            <w:r>
              <w:t xml:space="preserve"> Role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Original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Hans</w:t>
            </w:r>
            <w:proofErr w:type="spellEnd"/>
            <w:r>
              <w:t xml:space="preserve"> </w:t>
            </w:r>
            <w:proofErr w:type="spellStart"/>
            <w:r>
              <w:t>Christian</w:t>
            </w:r>
            <w:proofErr w:type="spellEnd"/>
            <w:r>
              <w:t xml:space="preserve"> </w:t>
            </w:r>
            <w:proofErr w:type="spellStart"/>
            <w:r>
              <w:t>Andersen's</w:t>
            </w:r>
            <w:proofErr w:type="spellEnd"/>
            <w:r>
              <w:t xml:space="preserve"> </w:t>
            </w:r>
            <w:proofErr w:type="spellStart"/>
            <w:r>
              <w:t>Fairy</w:t>
            </w:r>
            <w:proofErr w:type="spellEnd"/>
            <w:r>
              <w:t xml:space="preserve"> </w:t>
            </w:r>
            <w:proofErr w:type="spellStart"/>
            <w:r>
              <w:t>Tales</w:t>
            </w:r>
            <w:proofErr w:type="spellEnd"/>
          </w:p>
        </w:tc>
        <w:tc>
          <w:tcPr>
            <w:tcW w:w="2464" w:type="dxa"/>
          </w:tcPr>
          <w:p w14:paraId="6266FE94" w14:textId="77777777" w:rsidR="00236BD4" w:rsidRDefault="00236BD4" w:rsidP="009F244F">
            <w:r>
              <w:t>Kaminskienė Ligija, Profesorė</w:t>
            </w:r>
          </w:p>
        </w:tc>
      </w:tr>
      <w:tr w:rsidR="00236BD4" w14:paraId="14CBB19B" w14:textId="77777777" w:rsidTr="008F0925">
        <w:tc>
          <w:tcPr>
            <w:tcW w:w="534" w:type="dxa"/>
            <w:vAlign w:val="center"/>
          </w:tcPr>
          <w:p w14:paraId="664355AD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74C89213" w14:textId="77777777" w:rsidR="00236BD4" w:rsidRDefault="00236BD4" w:rsidP="009F244F">
            <w:pPr>
              <w:rPr>
                <w:b/>
              </w:rPr>
            </w:pPr>
            <w:proofErr w:type="spellStart"/>
            <w:r>
              <w:t>Selena</w:t>
            </w:r>
            <w:proofErr w:type="spellEnd"/>
            <w:r>
              <w:t xml:space="preserve"> Ainis</w:t>
            </w:r>
          </w:p>
        </w:tc>
        <w:tc>
          <w:tcPr>
            <w:tcW w:w="5268" w:type="dxa"/>
          </w:tcPr>
          <w:p w14:paraId="7A0F5A4F" w14:textId="77777777" w:rsidR="00236BD4" w:rsidRDefault="00236BD4" w:rsidP="009F244F">
            <w:pPr>
              <w:rPr>
                <w:b/>
              </w:rPr>
            </w:pPr>
            <w:r>
              <w:t>Gretinamoji-semantinė prancūzų ir lietuvių patarlių analizė (gyvenimo išminties, praktinių patarimų ir tautos sąmojo patarlės)</w:t>
            </w:r>
          </w:p>
        </w:tc>
        <w:tc>
          <w:tcPr>
            <w:tcW w:w="4819" w:type="dxa"/>
          </w:tcPr>
          <w:p w14:paraId="0268F454" w14:textId="77777777" w:rsidR="00236BD4" w:rsidRDefault="00236BD4" w:rsidP="009F244F">
            <w:pPr>
              <w:rPr>
                <w:b/>
              </w:rPr>
            </w:pPr>
            <w:r>
              <w:t xml:space="preserve">A </w:t>
            </w:r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Semantic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French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Lithuanian </w:t>
            </w:r>
            <w:proofErr w:type="spellStart"/>
            <w:r>
              <w:t>Proverbs</w:t>
            </w:r>
            <w:proofErr w:type="spellEnd"/>
          </w:p>
        </w:tc>
        <w:tc>
          <w:tcPr>
            <w:tcW w:w="2464" w:type="dxa"/>
          </w:tcPr>
          <w:p w14:paraId="095BDA41" w14:textId="77777777" w:rsidR="00236BD4" w:rsidRDefault="00236BD4" w:rsidP="009F244F">
            <w:pPr>
              <w:rPr>
                <w:b/>
              </w:rPr>
            </w:pPr>
            <w:r>
              <w:t>Černiuvienė Liucija, docentė</w:t>
            </w:r>
          </w:p>
        </w:tc>
      </w:tr>
    </w:tbl>
    <w:p w14:paraId="7BFA7775" w14:textId="5B386383" w:rsidR="005D78A1" w:rsidRDefault="005D78A1"/>
    <w:p w14:paraId="1D4E8F81" w14:textId="7DF067AB" w:rsidR="005D78A1" w:rsidRDefault="005D78A1"/>
    <w:p w14:paraId="0AC6148B" w14:textId="3F600D02" w:rsidR="005D78A1" w:rsidRDefault="005D78A1"/>
    <w:p w14:paraId="62DFCC4F" w14:textId="65B13F6F" w:rsidR="005D78A1" w:rsidRDefault="005D78A1"/>
    <w:p w14:paraId="5BDB8573" w14:textId="5E017414" w:rsidR="005D78A1" w:rsidRDefault="005D78A1"/>
    <w:p w14:paraId="78CF0DC6" w14:textId="77777777" w:rsidR="005D78A1" w:rsidRDefault="005D78A1"/>
    <w:tbl>
      <w:tblPr>
        <w:tblStyle w:val="TableGrid"/>
        <w:tblW w:w="15047" w:type="dxa"/>
        <w:tblLayout w:type="fixed"/>
        <w:tblLook w:val="04A0" w:firstRow="1" w:lastRow="0" w:firstColumn="1" w:lastColumn="0" w:noHBand="0" w:noVBand="1"/>
      </w:tblPr>
      <w:tblGrid>
        <w:gridCol w:w="534"/>
        <w:gridCol w:w="1962"/>
        <w:gridCol w:w="5268"/>
        <w:gridCol w:w="4819"/>
        <w:gridCol w:w="2464"/>
      </w:tblGrid>
      <w:tr w:rsidR="00236BD4" w14:paraId="051CE13E" w14:textId="77777777" w:rsidTr="008F0925">
        <w:tc>
          <w:tcPr>
            <w:tcW w:w="534" w:type="dxa"/>
            <w:vAlign w:val="center"/>
          </w:tcPr>
          <w:p w14:paraId="1A965116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0E507139" w14:textId="77777777" w:rsidR="00236BD4" w:rsidRDefault="00236BD4" w:rsidP="009F244F">
            <w:r>
              <w:t>Sadauskaitė Justė</w:t>
            </w:r>
          </w:p>
        </w:tc>
        <w:tc>
          <w:tcPr>
            <w:tcW w:w="5268" w:type="dxa"/>
          </w:tcPr>
          <w:p w14:paraId="26104577" w14:textId="77777777" w:rsidR="00236BD4" w:rsidRDefault="00236BD4" w:rsidP="009F244F">
            <w:r>
              <w:t>Reklaminių šūkių vertimas iš anglų kalbos į lietuvių kalbą</w:t>
            </w:r>
          </w:p>
        </w:tc>
        <w:tc>
          <w:tcPr>
            <w:tcW w:w="4819" w:type="dxa"/>
          </w:tcPr>
          <w:p w14:paraId="2B4FEF83" w14:textId="77777777" w:rsidR="00236BD4" w:rsidRDefault="00236BD4" w:rsidP="009F244F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Advertising</w:t>
            </w:r>
            <w:proofErr w:type="spellEnd"/>
            <w:r>
              <w:t xml:space="preserve"> </w:t>
            </w:r>
            <w:proofErr w:type="spellStart"/>
            <w:r>
              <w:t>Slogans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English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  <w:tc>
          <w:tcPr>
            <w:tcW w:w="2464" w:type="dxa"/>
          </w:tcPr>
          <w:p w14:paraId="6FF11620" w14:textId="77777777" w:rsidR="00236BD4" w:rsidRDefault="00236BD4" w:rsidP="009F244F">
            <w:r>
              <w:t>Maskaliūnienė Nijolė, profesorė</w:t>
            </w:r>
          </w:p>
        </w:tc>
      </w:tr>
      <w:tr w:rsidR="00236BD4" w14:paraId="7B2A26AA" w14:textId="77777777" w:rsidTr="008F0925">
        <w:tc>
          <w:tcPr>
            <w:tcW w:w="534" w:type="dxa"/>
            <w:vAlign w:val="center"/>
          </w:tcPr>
          <w:p w14:paraId="7DF4E37C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48EFAC36" w14:textId="77777777" w:rsidR="00236BD4" w:rsidRDefault="00236BD4" w:rsidP="009F244F">
            <w:r>
              <w:t>Stundžaitė Laura</w:t>
            </w:r>
          </w:p>
        </w:tc>
        <w:tc>
          <w:tcPr>
            <w:tcW w:w="5268" w:type="dxa"/>
          </w:tcPr>
          <w:p w14:paraId="0EC175C4" w14:textId="77777777" w:rsidR="00236BD4" w:rsidRDefault="00236BD4" w:rsidP="009F244F">
            <w:r>
              <w:t>Gretinamoji tekstynais paremta sudėtinių prielinksnių IN ACCORDANCE WITH, IN COMPLIANCE WITH, IN CONFORMITY WITH ir IN LINE WITH analizė</w:t>
            </w:r>
          </w:p>
        </w:tc>
        <w:tc>
          <w:tcPr>
            <w:tcW w:w="4819" w:type="dxa"/>
          </w:tcPr>
          <w:p w14:paraId="48D9BD72" w14:textId="77777777" w:rsidR="00236BD4" w:rsidRDefault="00236BD4" w:rsidP="009F244F">
            <w:r>
              <w:t xml:space="preserve">A </w:t>
            </w:r>
            <w:proofErr w:type="spellStart"/>
            <w:r>
              <w:t>Contrastive</w:t>
            </w:r>
            <w:proofErr w:type="spellEnd"/>
            <w:r>
              <w:t xml:space="preserve"> </w:t>
            </w:r>
            <w:proofErr w:type="spellStart"/>
            <w:r>
              <w:t>Corpus-Based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Prepositions</w:t>
            </w:r>
            <w:proofErr w:type="spellEnd"/>
            <w:r>
              <w:t xml:space="preserve">: IN ACCORDANCE WITH, IN COMPLIANCE WITH, IN CONFORMITY WITH </w:t>
            </w:r>
            <w:proofErr w:type="spellStart"/>
            <w:r>
              <w:t>and</w:t>
            </w:r>
            <w:proofErr w:type="spellEnd"/>
            <w:r>
              <w:t xml:space="preserve"> IN LINE WITH</w:t>
            </w:r>
          </w:p>
        </w:tc>
        <w:tc>
          <w:tcPr>
            <w:tcW w:w="2464" w:type="dxa"/>
          </w:tcPr>
          <w:p w14:paraId="56C8D281" w14:textId="77777777" w:rsidR="00236BD4" w:rsidRDefault="00236BD4" w:rsidP="009F244F">
            <w:r>
              <w:t>Grigaliūnienė Jonė, docentė</w:t>
            </w:r>
          </w:p>
        </w:tc>
      </w:tr>
      <w:tr w:rsidR="00236BD4" w14:paraId="1354668C" w14:textId="77777777" w:rsidTr="008F0925">
        <w:tc>
          <w:tcPr>
            <w:tcW w:w="534" w:type="dxa"/>
            <w:vAlign w:val="center"/>
          </w:tcPr>
          <w:p w14:paraId="44FB30F8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583898CD" w14:textId="77777777" w:rsidR="00236BD4" w:rsidRDefault="00236BD4" w:rsidP="009F244F">
            <w:pPr>
              <w:rPr>
                <w:b/>
              </w:rPr>
            </w:pPr>
            <w:proofErr w:type="spellStart"/>
            <w:r>
              <w:t>Šiaudvytytė</w:t>
            </w:r>
            <w:proofErr w:type="spellEnd"/>
            <w:r>
              <w:t xml:space="preserve"> Rūta</w:t>
            </w:r>
          </w:p>
        </w:tc>
        <w:tc>
          <w:tcPr>
            <w:tcW w:w="5268" w:type="dxa"/>
          </w:tcPr>
          <w:p w14:paraId="288AE17A" w14:textId="77777777" w:rsidR="00236BD4" w:rsidRDefault="00236BD4" w:rsidP="009F244F">
            <w:pPr>
              <w:rPr>
                <w:b/>
              </w:rPr>
            </w:pPr>
            <w:r>
              <w:t>Gretinamoji kolokacijų su veiksmažodžiu MAKE analizė Europos Parlamento veikloje</w:t>
            </w:r>
          </w:p>
        </w:tc>
        <w:tc>
          <w:tcPr>
            <w:tcW w:w="4819" w:type="dxa"/>
          </w:tcPr>
          <w:p w14:paraId="3407AB70" w14:textId="77777777" w:rsidR="00236BD4" w:rsidRDefault="00236BD4" w:rsidP="009F244F">
            <w:pPr>
              <w:rPr>
                <w:b/>
              </w:rPr>
            </w:pPr>
            <w:proofErr w:type="spellStart"/>
            <w:r>
              <w:t>Contrastive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Delexical</w:t>
            </w:r>
            <w:proofErr w:type="spellEnd"/>
            <w:r>
              <w:t xml:space="preserve"> </w:t>
            </w:r>
            <w:proofErr w:type="spellStart"/>
            <w:r>
              <w:t>Structures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Verb</w:t>
            </w:r>
            <w:proofErr w:type="spellEnd"/>
            <w:r>
              <w:t xml:space="preserve"> MAKE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Official</w:t>
            </w:r>
            <w:proofErr w:type="spellEnd"/>
            <w:r>
              <w:t xml:space="preserve"> EP </w:t>
            </w:r>
            <w:proofErr w:type="spellStart"/>
            <w:r>
              <w:t>Proceedings</w:t>
            </w:r>
            <w:proofErr w:type="spellEnd"/>
          </w:p>
        </w:tc>
        <w:tc>
          <w:tcPr>
            <w:tcW w:w="2464" w:type="dxa"/>
          </w:tcPr>
          <w:p w14:paraId="4207A720" w14:textId="77777777" w:rsidR="00236BD4" w:rsidRDefault="00236BD4" w:rsidP="009F244F">
            <w:pPr>
              <w:rPr>
                <w:b/>
              </w:rPr>
            </w:pPr>
            <w:r>
              <w:t>Grigaliūnienė Jonė, docentė</w:t>
            </w:r>
          </w:p>
        </w:tc>
      </w:tr>
      <w:tr w:rsidR="00236BD4" w14:paraId="2C943362" w14:textId="77777777" w:rsidTr="008F0925">
        <w:tc>
          <w:tcPr>
            <w:tcW w:w="534" w:type="dxa"/>
            <w:vAlign w:val="center"/>
          </w:tcPr>
          <w:p w14:paraId="1DA6542E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14C0B01B" w14:textId="77777777" w:rsidR="00236BD4" w:rsidRDefault="00236BD4" w:rsidP="009F244F">
            <w:proofErr w:type="spellStart"/>
            <w:r>
              <w:t>Širiajeva</w:t>
            </w:r>
            <w:proofErr w:type="spellEnd"/>
            <w:r>
              <w:t xml:space="preserve"> Ana</w:t>
            </w:r>
          </w:p>
        </w:tc>
        <w:tc>
          <w:tcPr>
            <w:tcW w:w="5268" w:type="dxa"/>
          </w:tcPr>
          <w:p w14:paraId="60526FB1" w14:textId="77777777" w:rsidR="00236BD4" w:rsidRDefault="00236BD4" w:rsidP="009F244F">
            <w:r>
              <w:t xml:space="preserve">Ekspresyviosios leksikos vertimas V. </w:t>
            </w:r>
            <w:proofErr w:type="spellStart"/>
            <w:r>
              <w:t>Pelevino</w:t>
            </w:r>
            <w:proofErr w:type="spellEnd"/>
            <w:r>
              <w:t xml:space="preserve"> romane „Čiapajevas ir </w:t>
            </w:r>
            <w:proofErr w:type="spellStart"/>
            <w:r>
              <w:t>Pustota</w:t>
            </w:r>
            <w:proofErr w:type="spellEnd"/>
            <w:r>
              <w:t>“</w:t>
            </w:r>
          </w:p>
        </w:tc>
        <w:tc>
          <w:tcPr>
            <w:tcW w:w="4819" w:type="dxa"/>
          </w:tcPr>
          <w:p w14:paraId="0F406617" w14:textId="77777777" w:rsidR="00236BD4" w:rsidRDefault="00236BD4" w:rsidP="009F244F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Expressive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Victor</w:t>
            </w:r>
            <w:proofErr w:type="spellEnd"/>
            <w:r>
              <w:t xml:space="preserve"> </w:t>
            </w:r>
            <w:proofErr w:type="spellStart"/>
            <w:r>
              <w:t>Pelevin's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"</w:t>
            </w:r>
            <w:proofErr w:type="spellStart"/>
            <w:r>
              <w:t>Buddha's</w:t>
            </w:r>
            <w:proofErr w:type="spellEnd"/>
            <w:r>
              <w:t xml:space="preserve"> </w:t>
            </w:r>
            <w:proofErr w:type="spellStart"/>
            <w:r>
              <w:t>Little</w:t>
            </w:r>
            <w:proofErr w:type="spellEnd"/>
            <w:r>
              <w:t xml:space="preserve"> </w:t>
            </w:r>
            <w:proofErr w:type="spellStart"/>
            <w:r>
              <w:t>Finger</w:t>
            </w:r>
            <w:proofErr w:type="spellEnd"/>
            <w:r>
              <w:t>"</w:t>
            </w:r>
          </w:p>
        </w:tc>
        <w:tc>
          <w:tcPr>
            <w:tcW w:w="2464" w:type="dxa"/>
          </w:tcPr>
          <w:p w14:paraId="7371D252" w14:textId="77777777" w:rsidR="00236BD4" w:rsidRDefault="00236BD4" w:rsidP="009F244F">
            <w:r>
              <w:t>Konickaja Jelena, docentė</w:t>
            </w:r>
          </w:p>
        </w:tc>
      </w:tr>
      <w:tr w:rsidR="00236BD4" w14:paraId="0CC23196" w14:textId="77777777" w:rsidTr="008F0925">
        <w:tc>
          <w:tcPr>
            <w:tcW w:w="534" w:type="dxa"/>
            <w:vAlign w:val="center"/>
          </w:tcPr>
          <w:p w14:paraId="3041E394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5DD9D74C" w14:textId="77777777" w:rsidR="00236BD4" w:rsidRDefault="00236BD4" w:rsidP="009F244F">
            <w:proofErr w:type="spellStart"/>
            <w:r>
              <w:t>Taškauskas</w:t>
            </w:r>
            <w:proofErr w:type="spellEnd"/>
            <w:r>
              <w:t xml:space="preserve"> Tomas</w:t>
            </w:r>
          </w:p>
        </w:tc>
        <w:tc>
          <w:tcPr>
            <w:tcW w:w="5268" w:type="dxa"/>
          </w:tcPr>
          <w:p w14:paraId="6862C089" w14:textId="77777777" w:rsidR="00236BD4" w:rsidRDefault="00236BD4" w:rsidP="009F244F">
            <w:r>
              <w:t xml:space="preserve">Žodžių žaismo vertimas J. </w:t>
            </w:r>
            <w:proofErr w:type="spellStart"/>
            <w:r>
              <w:t>Prévert'o</w:t>
            </w:r>
            <w:proofErr w:type="spellEnd"/>
            <w:r>
              <w:t xml:space="preserve"> poezijos rinktinėje „Puokštė“</w:t>
            </w:r>
          </w:p>
        </w:tc>
        <w:tc>
          <w:tcPr>
            <w:tcW w:w="4819" w:type="dxa"/>
          </w:tcPr>
          <w:p w14:paraId="56C72193" w14:textId="77777777" w:rsidR="00236BD4" w:rsidRDefault="00236BD4" w:rsidP="009F244F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Wordplay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Jacques</w:t>
            </w:r>
            <w:proofErr w:type="spellEnd"/>
            <w:r>
              <w:t xml:space="preserve"> </w:t>
            </w:r>
            <w:proofErr w:type="spellStart"/>
            <w:r>
              <w:t>Prévert's</w:t>
            </w:r>
            <w:proofErr w:type="spellEnd"/>
            <w:r>
              <w:t xml:space="preserve"> </w:t>
            </w:r>
            <w:proofErr w:type="spellStart"/>
            <w:r>
              <w:t>Collection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Poems</w:t>
            </w:r>
            <w:proofErr w:type="spellEnd"/>
            <w:r>
              <w:t xml:space="preserve"> "</w:t>
            </w:r>
            <w:proofErr w:type="spellStart"/>
            <w:r>
              <w:t>Bouquet</w:t>
            </w:r>
            <w:proofErr w:type="spellEnd"/>
            <w:r>
              <w:t>"</w:t>
            </w:r>
          </w:p>
        </w:tc>
        <w:tc>
          <w:tcPr>
            <w:tcW w:w="2464" w:type="dxa"/>
          </w:tcPr>
          <w:p w14:paraId="3956FF8F" w14:textId="77777777" w:rsidR="00236BD4" w:rsidRDefault="00236BD4" w:rsidP="009F244F">
            <w:r>
              <w:t>Černiuvienė Liucija, docentė</w:t>
            </w:r>
          </w:p>
        </w:tc>
      </w:tr>
      <w:tr w:rsidR="00236BD4" w14:paraId="1B4A248D" w14:textId="77777777" w:rsidTr="008F0925">
        <w:tc>
          <w:tcPr>
            <w:tcW w:w="534" w:type="dxa"/>
            <w:vAlign w:val="center"/>
          </w:tcPr>
          <w:p w14:paraId="722B00AE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65AC83E2" w14:textId="77777777" w:rsidR="00236BD4" w:rsidRDefault="00236BD4" w:rsidP="009F244F">
            <w:proofErr w:type="spellStart"/>
            <w:r>
              <w:t>Teniukaitė</w:t>
            </w:r>
            <w:proofErr w:type="spellEnd"/>
            <w:r>
              <w:t xml:space="preserve"> Vaiva</w:t>
            </w:r>
          </w:p>
        </w:tc>
        <w:tc>
          <w:tcPr>
            <w:tcW w:w="5268" w:type="dxa"/>
          </w:tcPr>
          <w:p w14:paraId="3B3C1008" w14:textId="77777777" w:rsidR="00236BD4" w:rsidRDefault="00236BD4" w:rsidP="009F244F">
            <w:r>
              <w:t>Nusikalstamumo konceptualizavimas publicistikoje: gretinamasis tyrimas</w:t>
            </w:r>
          </w:p>
        </w:tc>
        <w:tc>
          <w:tcPr>
            <w:tcW w:w="4819" w:type="dxa"/>
          </w:tcPr>
          <w:p w14:paraId="760996D6" w14:textId="77777777" w:rsidR="00236BD4" w:rsidRDefault="00236BD4" w:rsidP="009F244F">
            <w:proofErr w:type="spellStart"/>
            <w:r>
              <w:t>Conceptualization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Criminality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Discourse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News: A </w:t>
            </w:r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</w:p>
        </w:tc>
        <w:tc>
          <w:tcPr>
            <w:tcW w:w="2464" w:type="dxa"/>
          </w:tcPr>
          <w:p w14:paraId="3ECE5DE4" w14:textId="77777777" w:rsidR="00236BD4" w:rsidRDefault="00192001" w:rsidP="009F244F">
            <w:r>
              <w:t>Šeškauskienė Inesa, d</w:t>
            </w:r>
            <w:r w:rsidR="00236BD4">
              <w:t>ocentė</w:t>
            </w:r>
          </w:p>
        </w:tc>
      </w:tr>
      <w:tr w:rsidR="00236BD4" w14:paraId="1E834465" w14:textId="77777777" w:rsidTr="008F0925">
        <w:tc>
          <w:tcPr>
            <w:tcW w:w="534" w:type="dxa"/>
            <w:vAlign w:val="center"/>
          </w:tcPr>
          <w:p w14:paraId="42C6D796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19D1C20B" w14:textId="77777777" w:rsidR="00236BD4" w:rsidRDefault="00236BD4" w:rsidP="009F244F">
            <w:pPr>
              <w:rPr>
                <w:b/>
              </w:rPr>
            </w:pPr>
            <w:proofErr w:type="spellStart"/>
            <w:r>
              <w:t>Terleckaite</w:t>
            </w:r>
            <w:proofErr w:type="spellEnd"/>
            <w:r>
              <w:t xml:space="preserve"> Neringa</w:t>
            </w:r>
          </w:p>
        </w:tc>
        <w:tc>
          <w:tcPr>
            <w:tcW w:w="5268" w:type="dxa"/>
          </w:tcPr>
          <w:p w14:paraId="02401AB5" w14:textId="77777777" w:rsidR="00236BD4" w:rsidRDefault="00236BD4" w:rsidP="009F244F">
            <w:pPr>
              <w:rPr>
                <w:b/>
              </w:rPr>
            </w:pPr>
            <w:proofErr w:type="spellStart"/>
            <w:r>
              <w:t>Intertekstualumo</w:t>
            </w:r>
            <w:proofErr w:type="spellEnd"/>
            <w:r>
              <w:t xml:space="preserve"> vertimo žodžiu strategijos Europos Parlamente</w:t>
            </w:r>
          </w:p>
        </w:tc>
        <w:tc>
          <w:tcPr>
            <w:tcW w:w="4819" w:type="dxa"/>
          </w:tcPr>
          <w:p w14:paraId="656F6397" w14:textId="77777777" w:rsidR="00236BD4" w:rsidRDefault="00236BD4" w:rsidP="009F244F">
            <w:pPr>
              <w:rPr>
                <w:b/>
              </w:rPr>
            </w:pPr>
            <w:proofErr w:type="spellStart"/>
            <w:r>
              <w:t>Strategies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Interpreting</w:t>
            </w:r>
            <w:proofErr w:type="spellEnd"/>
            <w:r>
              <w:t xml:space="preserve"> </w:t>
            </w:r>
            <w:proofErr w:type="spellStart"/>
            <w:r>
              <w:t>Intertextuality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</w:p>
        </w:tc>
        <w:tc>
          <w:tcPr>
            <w:tcW w:w="2464" w:type="dxa"/>
          </w:tcPr>
          <w:p w14:paraId="68740E99" w14:textId="77777777" w:rsidR="00236BD4" w:rsidRDefault="00236BD4" w:rsidP="009F244F">
            <w:pPr>
              <w:rPr>
                <w:b/>
              </w:rPr>
            </w:pPr>
            <w:r>
              <w:t>Kaminskienė Ligija, profesorė</w:t>
            </w:r>
          </w:p>
        </w:tc>
      </w:tr>
      <w:tr w:rsidR="00236BD4" w14:paraId="75EE21B3" w14:textId="77777777" w:rsidTr="008F0925">
        <w:tc>
          <w:tcPr>
            <w:tcW w:w="534" w:type="dxa"/>
            <w:vAlign w:val="center"/>
          </w:tcPr>
          <w:p w14:paraId="6E1831B3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32EA3535" w14:textId="77777777" w:rsidR="00236BD4" w:rsidRDefault="00236BD4" w:rsidP="009F244F">
            <w:proofErr w:type="spellStart"/>
            <w:r>
              <w:t>Žemgulytė</w:t>
            </w:r>
            <w:proofErr w:type="spellEnd"/>
            <w:r>
              <w:t xml:space="preserve"> Monika</w:t>
            </w:r>
          </w:p>
        </w:tc>
        <w:tc>
          <w:tcPr>
            <w:tcW w:w="5268" w:type="dxa"/>
          </w:tcPr>
          <w:p w14:paraId="64F5F03B" w14:textId="77777777" w:rsidR="00236BD4" w:rsidRDefault="00236BD4" w:rsidP="009F244F">
            <w:r>
              <w:t>Sinchroninio vertimo kokybės problema: Europos Parlamento plenarinių posėdžių vienos minutės kalbų vertimas iš anglų kalbos į lietuvių kalbą</w:t>
            </w:r>
          </w:p>
        </w:tc>
        <w:tc>
          <w:tcPr>
            <w:tcW w:w="4819" w:type="dxa"/>
          </w:tcPr>
          <w:p w14:paraId="2D8133F9" w14:textId="77777777" w:rsidR="00236BD4" w:rsidRDefault="00236BD4" w:rsidP="009F244F"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Simultaneous</w:t>
            </w:r>
            <w:proofErr w:type="spellEnd"/>
            <w:r>
              <w:t xml:space="preserve"> </w:t>
            </w:r>
            <w:proofErr w:type="spellStart"/>
            <w:r>
              <w:t>Interpretation</w:t>
            </w:r>
            <w:proofErr w:type="spellEnd"/>
            <w:r>
              <w:t xml:space="preserve">: One-minute </w:t>
            </w:r>
            <w:proofErr w:type="spellStart"/>
            <w:r>
              <w:t>Speeches</w:t>
            </w:r>
            <w:proofErr w:type="spellEnd"/>
            <w:r>
              <w:t xml:space="preserve"> </w:t>
            </w:r>
            <w:proofErr w:type="spellStart"/>
            <w:r>
              <w:t>Interpreted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English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  <w:tc>
          <w:tcPr>
            <w:tcW w:w="2464" w:type="dxa"/>
          </w:tcPr>
          <w:p w14:paraId="39269C2D" w14:textId="77777777" w:rsidR="00236BD4" w:rsidRDefault="00236BD4" w:rsidP="009F244F">
            <w:r>
              <w:t>Maskaliūnienė Nijolė, profesorė</w:t>
            </w:r>
          </w:p>
        </w:tc>
      </w:tr>
      <w:tr w:rsidR="00236BD4" w14:paraId="1B47C3BE" w14:textId="77777777" w:rsidTr="008F0925">
        <w:tc>
          <w:tcPr>
            <w:tcW w:w="534" w:type="dxa"/>
            <w:vAlign w:val="center"/>
          </w:tcPr>
          <w:p w14:paraId="54E11D2A" w14:textId="77777777" w:rsidR="00236BD4" w:rsidRPr="00236BD4" w:rsidRDefault="00236BD4" w:rsidP="008F092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962" w:type="dxa"/>
          </w:tcPr>
          <w:p w14:paraId="44F815F6" w14:textId="77777777" w:rsidR="00236BD4" w:rsidRDefault="00236BD4" w:rsidP="009F244F">
            <w:r>
              <w:t>Žukauskaitė Jūratė</w:t>
            </w:r>
          </w:p>
        </w:tc>
        <w:tc>
          <w:tcPr>
            <w:tcW w:w="5268" w:type="dxa"/>
          </w:tcPr>
          <w:p w14:paraId="034793DF" w14:textId="77777777" w:rsidR="00236BD4" w:rsidRDefault="00236BD4" w:rsidP="009F244F">
            <w:r>
              <w:t>Vertėjo užrašai: informacijos glaudinimo strategijos</w:t>
            </w:r>
          </w:p>
        </w:tc>
        <w:tc>
          <w:tcPr>
            <w:tcW w:w="4819" w:type="dxa"/>
          </w:tcPr>
          <w:p w14:paraId="08F5B389" w14:textId="77777777" w:rsidR="00236BD4" w:rsidRDefault="00236BD4" w:rsidP="009F244F">
            <w:proofErr w:type="spellStart"/>
            <w:r>
              <w:t>Interpreter's</w:t>
            </w:r>
            <w:proofErr w:type="spellEnd"/>
            <w:r>
              <w:t xml:space="preserve"> </w:t>
            </w:r>
            <w:proofErr w:type="spellStart"/>
            <w:r>
              <w:t>Notes</w:t>
            </w:r>
            <w:proofErr w:type="spellEnd"/>
            <w:r>
              <w:t xml:space="preserve">: </w:t>
            </w:r>
            <w:proofErr w:type="spellStart"/>
            <w:r>
              <w:t>Strategies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Condensing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</w:p>
        </w:tc>
        <w:tc>
          <w:tcPr>
            <w:tcW w:w="2464" w:type="dxa"/>
          </w:tcPr>
          <w:p w14:paraId="35A7D08E" w14:textId="77777777" w:rsidR="00236BD4" w:rsidRDefault="00236BD4" w:rsidP="009F244F">
            <w:r>
              <w:t>Darbutaitė Rasa</w:t>
            </w:r>
          </w:p>
        </w:tc>
      </w:tr>
    </w:tbl>
    <w:p w14:paraId="31126E5D" w14:textId="77777777" w:rsidR="009F244F" w:rsidRDefault="009F244F" w:rsidP="009F244F">
      <w:pPr>
        <w:rPr>
          <w:b/>
        </w:rPr>
      </w:pPr>
    </w:p>
    <w:p w14:paraId="2DE403A5" w14:textId="0A5F7669" w:rsidR="00236B17" w:rsidRDefault="00236B17" w:rsidP="009F244F">
      <w:pPr>
        <w:rPr>
          <w:b/>
        </w:rPr>
      </w:pPr>
    </w:p>
    <w:p w14:paraId="0B4E3F8A" w14:textId="3D5B1196" w:rsidR="005D78A1" w:rsidRDefault="005D78A1" w:rsidP="009F244F">
      <w:pPr>
        <w:rPr>
          <w:b/>
        </w:rPr>
      </w:pPr>
    </w:p>
    <w:p w14:paraId="69BE7D22" w14:textId="74D5FB6D" w:rsidR="005D78A1" w:rsidRDefault="005D78A1" w:rsidP="009F244F">
      <w:pPr>
        <w:rPr>
          <w:b/>
        </w:rPr>
      </w:pPr>
    </w:p>
    <w:p w14:paraId="501B79EF" w14:textId="18083C19" w:rsidR="005D78A1" w:rsidRDefault="005D78A1" w:rsidP="009F244F">
      <w:pPr>
        <w:rPr>
          <w:b/>
        </w:rPr>
      </w:pPr>
    </w:p>
    <w:p w14:paraId="0EF63FAF" w14:textId="1F74CF24" w:rsidR="005D78A1" w:rsidRDefault="005D78A1" w:rsidP="009F244F">
      <w:pPr>
        <w:rPr>
          <w:b/>
        </w:rPr>
      </w:pPr>
    </w:p>
    <w:p w14:paraId="5F3B5644" w14:textId="6FD30762" w:rsidR="005D78A1" w:rsidRDefault="005D78A1" w:rsidP="009F244F">
      <w:pPr>
        <w:rPr>
          <w:b/>
        </w:rPr>
      </w:pPr>
    </w:p>
    <w:p w14:paraId="0DCF1BA3" w14:textId="7BDCCC00" w:rsidR="005D78A1" w:rsidRDefault="005D78A1" w:rsidP="009F244F">
      <w:pPr>
        <w:rPr>
          <w:b/>
        </w:rPr>
      </w:pPr>
    </w:p>
    <w:p w14:paraId="608B2903" w14:textId="2FC3A0E3" w:rsidR="005D78A1" w:rsidRDefault="005D78A1" w:rsidP="009F244F">
      <w:pPr>
        <w:rPr>
          <w:b/>
        </w:rPr>
      </w:pPr>
    </w:p>
    <w:p w14:paraId="7EFFE98C" w14:textId="42C59656" w:rsidR="005D78A1" w:rsidRDefault="005D78A1" w:rsidP="009F244F">
      <w:pPr>
        <w:rPr>
          <w:b/>
        </w:rPr>
      </w:pPr>
    </w:p>
    <w:p w14:paraId="312535EA" w14:textId="2DED0AE7" w:rsidR="005D78A1" w:rsidRDefault="005D78A1" w:rsidP="009F244F">
      <w:pPr>
        <w:rPr>
          <w:b/>
        </w:rPr>
      </w:pPr>
    </w:p>
    <w:p w14:paraId="79C812A3" w14:textId="77BBC1B2" w:rsidR="005D78A1" w:rsidRDefault="005D78A1" w:rsidP="009F244F">
      <w:pPr>
        <w:rPr>
          <w:b/>
        </w:rPr>
      </w:pPr>
    </w:p>
    <w:p w14:paraId="7902B4E2" w14:textId="77777777" w:rsidR="005D78A1" w:rsidRDefault="005D78A1" w:rsidP="009F244F">
      <w:pPr>
        <w:rPr>
          <w:b/>
        </w:rPr>
      </w:pPr>
    </w:p>
    <w:p w14:paraId="62431CDC" w14:textId="77777777" w:rsidR="00AB0CC5" w:rsidRDefault="00AB0CC5" w:rsidP="000F559B">
      <w:pPr>
        <w:rPr>
          <w:b/>
        </w:rPr>
      </w:pPr>
    </w:p>
    <w:p w14:paraId="49E398E2" w14:textId="77777777" w:rsidR="008C5505" w:rsidRDefault="008C5505" w:rsidP="000F559B">
      <w:pPr>
        <w:rPr>
          <w:b/>
        </w:rPr>
      </w:pPr>
    </w:p>
    <w:p w14:paraId="49D8AF91" w14:textId="77777777" w:rsidR="000F559B" w:rsidRDefault="00E56842" w:rsidP="000F559B">
      <w:pPr>
        <w:rPr>
          <w:b/>
        </w:rPr>
      </w:pPr>
      <w:r>
        <w:rPr>
          <w:b/>
        </w:rPr>
        <w:lastRenderedPageBreak/>
        <w:t xml:space="preserve">       </w:t>
      </w:r>
      <w:r w:rsidR="000F559B">
        <w:rPr>
          <w:b/>
        </w:rPr>
        <w:t>Magistro darbų, gintų 2014 m., temos</w:t>
      </w:r>
    </w:p>
    <w:p w14:paraId="16287F21" w14:textId="77777777" w:rsidR="004B49F1" w:rsidRPr="00AD3387" w:rsidRDefault="004B49F1" w:rsidP="000F559B">
      <w:pPr>
        <w:rPr>
          <w:b/>
          <w:sz w:val="16"/>
          <w:szCs w:val="16"/>
        </w:rPr>
      </w:pPr>
    </w:p>
    <w:tbl>
      <w:tblPr>
        <w:tblW w:w="14803" w:type="dxa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4961"/>
        <w:gridCol w:w="5244"/>
        <w:gridCol w:w="2315"/>
      </w:tblGrid>
      <w:tr w:rsidR="00756EC2" w14:paraId="35311C91" w14:textId="77777777" w:rsidTr="00756EC2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D507D" w14:textId="77777777" w:rsidR="00756EC2" w:rsidRDefault="00756EC2" w:rsidP="00996795">
            <w:pPr>
              <w:jc w:val="center"/>
              <w:rPr>
                <w:b/>
              </w:rPr>
            </w:pPr>
            <w:r>
              <w:rPr>
                <w:b/>
              </w:rPr>
              <w:t>Studentas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3FA584" w14:textId="77777777" w:rsidR="00756EC2" w:rsidRDefault="00756EC2" w:rsidP="00996795">
            <w:pPr>
              <w:jc w:val="center"/>
              <w:rPr>
                <w:b/>
              </w:rPr>
            </w:pPr>
            <w:r>
              <w:rPr>
                <w:b/>
              </w:rPr>
              <w:t>Magistro darbo tematika lietuvių kalba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AD9913" w14:textId="77777777" w:rsidR="00756EC2" w:rsidRDefault="00756EC2" w:rsidP="00996795">
            <w:pPr>
              <w:jc w:val="center"/>
              <w:rPr>
                <w:b/>
              </w:rPr>
            </w:pPr>
            <w:r>
              <w:rPr>
                <w:b/>
              </w:rPr>
              <w:t>Magistro darbo tematika anglų kalba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29F70" w14:textId="77777777" w:rsidR="00756EC2" w:rsidRDefault="00756EC2" w:rsidP="00996795">
            <w:pPr>
              <w:jc w:val="center"/>
              <w:rPr>
                <w:b/>
              </w:rPr>
            </w:pPr>
            <w:r>
              <w:rPr>
                <w:b/>
              </w:rPr>
              <w:t>Vadovas</w:t>
            </w:r>
          </w:p>
        </w:tc>
      </w:tr>
      <w:tr w:rsidR="00756EC2" w14:paraId="2198DEDC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9A5BE5" w14:textId="77777777" w:rsidR="00756EC2" w:rsidRDefault="00756EC2" w:rsidP="00996795">
            <w:proofErr w:type="spellStart"/>
            <w:r w:rsidRPr="000F559B">
              <w:rPr>
                <w:szCs w:val="23"/>
              </w:rPr>
              <w:t>Berezūnaitė</w:t>
            </w:r>
            <w:proofErr w:type="spellEnd"/>
            <w:r w:rsidRPr="000F559B">
              <w:rPr>
                <w:szCs w:val="23"/>
              </w:rPr>
              <w:t xml:space="preserve"> G</w:t>
            </w:r>
            <w:r w:rsidRPr="00D618AF">
              <w:rPr>
                <w:sz w:val="23"/>
                <w:szCs w:val="23"/>
              </w:rPr>
              <w:t>intarė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14:paraId="775CFB90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Meninio filmo „</w:t>
            </w:r>
            <w:proofErr w:type="spellStart"/>
            <w:r w:rsidRPr="00D618AF">
              <w:rPr>
                <w:sz w:val="23"/>
                <w:szCs w:val="23"/>
              </w:rPr>
              <w:t>Intouchables</w:t>
            </w:r>
            <w:proofErr w:type="spellEnd"/>
            <w:r w:rsidRPr="00D618AF">
              <w:rPr>
                <w:sz w:val="23"/>
                <w:szCs w:val="23"/>
              </w:rPr>
              <w:t>“ vertimo analizė: prancūzų kalbos registrų skirtumai ir jų vertimo į lietuvių kalbą problematika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FA5B" w14:textId="77777777" w:rsidR="00756EC2" w:rsidRDefault="00756EC2" w:rsidP="00996795"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Subtitles</w:t>
            </w:r>
            <w:proofErr w:type="spellEnd"/>
            <w:r>
              <w:t xml:space="preserve"> </w:t>
            </w:r>
            <w:proofErr w:type="spellStart"/>
            <w:r>
              <w:t>Produced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French</w:t>
            </w:r>
            <w:proofErr w:type="spellEnd"/>
            <w:r>
              <w:t xml:space="preserve"> </w:t>
            </w:r>
            <w:proofErr w:type="spellStart"/>
            <w:r>
              <w:t>Movie</w:t>
            </w:r>
            <w:proofErr w:type="spellEnd"/>
            <w:r>
              <w:t xml:space="preserve"> "</w:t>
            </w:r>
            <w:proofErr w:type="spellStart"/>
            <w:r>
              <w:t>Intouchables</w:t>
            </w:r>
            <w:proofErr w:type="spellEnd"/>
            <w:r>
              <w:t xml:space="preserve">": </w:t>
            </w:r>
            <w:proofErr w:type="spellStart"/>
            <w:r>
              <w:t>Differences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Registers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French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13A0" w14:textId="77777777" w:rsidR="00756EC2" w:rsidRDefault="00756EC2" w:rsidP="00AB0CC5">
            <w:r>
              <w:t xml:space="preserve">Dr. Liucija Černiuvienė </w:t>
            </w:r>
          </w:p>
        </w:tc>
      </w:tr>
      <w:tr w:rsidR="00756EC2" w14:paraId="6E69AC10" w14:textId="77777777" w:rsidTr="00756EC2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36111" w14:textId="77777777" w:rsidR="00756EC2" w:rsidRDefault="00756EC2" w:rsidP="00996795">
            <w:proofErr w:type="spellStart"/>
            <w:r w:rsidRPr="00D618AF">
              <w:rPr>
                <w:sz w:val="23"/>
                <w:szCs w:val="23"/>
              </w:rPr>
              <w:t>Buriašova</w:t>
            </w:r>
            <w:proofErr w:type="spellEnd"/>
            <w:r w:rsidRPr="00D618AF">
              <w:rPr>
                <w:sz w:val="23"/>
                <w:szCs w:val="23"/>
              </w:rPr>
              <w:t xml:space="preserve"> Natalja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7200F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Lietuvių ir rusų kalbinis mandagumas: pragmatiniai ir vertimo aspektai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373F1" w14:textId="77777777" w:rsidR="00756EC2" w:rsidRDefault="00756EC2" w:rsidP="00996795">
            <w:r>
              <w:t xml:space="preserve">Lithuanian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Russian</w:t>
            </w:r>
            <w:proofErr w:type="spellEnd"/>
            <w:r>
              <w:t xml:space="preserve"> </w:t>
            </w:r>
            <w:proofErr w:type="spellStart"/>
            <w:r>
              <w:t>Linguistic</w:t>
            </w:r>
            <w:proofErr w:type="spellEnd"/>
            <w:r>
              <w:t xml:space="preserve"> </w:t>
            </w:r>
            <w:proofErr w:type="spellStart"/>
            <w:r>
              <w:t>Politeness</w:t>
            </w:r>
            <w:proofErr w:type="spellEnd"/>
            <w:r>
              <w:t xml:space="preserve">: </w:t>
            </w:r>
            <w:proofErr w:type="spellStart"/>
            <w:r>
              <w:t>Pragmatic</w:t>
            </w:r>
            <w:proofErr w:type="spellEnd"/>
            <w:r>
              <w:t xml:space="preserve"> </w:t>
            </w:r>
            <w:proofErr w:type="spellStart"/>
            <w:r>
              <w:t>Aspects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CF209" w14:textId="77777777" w:rsidR="00756EC2" w:rsidRDefault="00756EC2" w:rsidP="000E27EA">
            <w:r>
              <w:t>(HP) prof. Ligija Kaminskienė</w:t>
            </w:r>
          </w:p>
        </w:tc>
      </w:tr>
      <w:tr w:rsidR="00756EC2" w14:paraId="0FA422D0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2AA94" w14:textId="77777777" w:rsidR="00756EC2" w:rsidRDefault="00756EC2" w:rsidP="00996795">
            <w:proofErr w:type="spellStart"/>
            <w:r w:rsidRPr="00D618AF">
              <w:rPr>
                <w:sz w:val="23"/>
                <w:szCs w:val="23"/>
              </w:rPr>
              <w:t>Čeplinskaitė</w:t>
            </w:r>
            <w:proofErr w:type="spellEnd"/>
            <w:r w:rsidRPr="00D618AF">
              <w:rPr>
                <w:sz w:val="23"/>
                <w:szCs w:val="23"/>
              </w:rPr>
              <w:t xml:space="preserve"> Agnė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9AE90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Savarankiško darbo tyrimas Vilniaus universiteto Vertimo studijų katedroje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217A62" w14:textId="77777777" w:rsidR="00756EC2" w:rsidRDefault="00756EC2" w:rsidP="00996795">
            <w:r>
              <w:t xml:space="preserve">A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Interpretation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Vilnius University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40709" w14:textId="77777777" w:rsidR="00756EC2" w:rsidRDefault="00756EC2" w:rsidP="000E27EA">
            <w:r>
              <w:t>(HP) prof. Ligija Kaminskienė</w:t>
            </w:r>
          </w:p>
        </w:tc>
      </w:tr>
      <w:tr w:rsidR="00756EC2" w14:paraId="45F1F51C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AFE4D" w14:textId="77777777" w:rsidR="00756EC2" w:rsidRDefault="00756EC2" w:rsidP="00996795">
            <w:proofErr w:type="spellStart"/>
            <w:r w:rsidRPr="00D618AF">
              <w:rPr>
                <w:sz w:val="23"/>
                <w:szCs w:val="23"/>
              </w:rPr>
              <w:t>Eigminienė</w:t>
            </w:r>
            <w:proofErr w:type="spellEnd"/>
            <w:r w:rsidRPr="00D618AF">
              <w:rPr>
                <w:sz w:val="23"/>
                <w:szCs w:val="23"/>
              </w:rPr>
              <w:t xml:space="preserve"> Marija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EFA67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Vilniaus restoranų valgiaraščių vertimų į rusų kalbą analizė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4F16D6" w14:textId="77777777" w:rsidR="00756EC2" w:rsidRDefault="00756EC2" w:rsidP="00996795"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Menu Translations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Russian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Vilnius' </w:t>
            </w:r>
            <w:proofErr w:type="spellStart"/>
            <w:r>
              <w:t>Restaurants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CAEA3" w14:textId="77777777" w:rsidR="00756EC2" w:rsidRPr="00D618AF" w:rsidRDefault="00756EC2" w:rsidP="000E27EA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Doc</w:t>
            </w:r>
            <w:r>
              <w:rPr>
                <w:sz w:val="23"/>
                <w:szCs w:val="23"/>
              </w:rPr>
              <w:t>.</w:t>
            </w:r>
            <w:r w:rsidRPr="00D618AF">
              <w:rPr>
                <w:sz w:val="23"/>
                <w:szCs w:val="23"/>
              </w:rPr>
              <w:t xml:space="preserve"> Jelena Brazauskienė</w:t>
            </w:r>
          </w:p>
        </w:tc>
      </w:tr>
      <w:tr w:rsidR="00756EC2" w14:paraId="1BA0F1AA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D6B31" w14:textId="77777777" w:rsidR="00756EC2" w:rsidRDefault="00756EC2" w:rsidP="00996795">
            <w:r w:rsidRPr="00D618AF">
              <w:rPr>
                <w:sz w:val="23"/>
                <w:szCs w:val="23"/>
              </w:rPr>
              <w:t>Gelžinytė Ieva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EF2EF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Gramatinė medžiaga mokomuosiuose žodynuose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4C22DD" w14:textId="77777777" w:rsidR="00756EC2" w:rsidRDefault="00756EC2" w:rsidP="00996795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Learners</w:t>
            </w:r>
            <w:proofErr w:type="spellEnd"/>
            <w:r>
              <w:t xml:space="preserve">' </w:t>
            </w:r>
            <w:proofErr w:type="spellStart"/>
            <w:r>
              <w:t>Dictionares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D4143" w14:textId="77777777" w:rsidR="00756EC2" w:rsidRDefault="00756EC2" w:rsidP="000E27EA">
            <w:r>
              <w:t xml:space="preserve">Doc. Nijolė Maskaliūnienė </w:t>
            </w:r>
          </w:p>
        </w:tc>
      </w:tr>
      <w:tr w:rsidR="00756EC2" w14:paraId="67AEED3C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CA9E6" w14:textId="77777777" w:rsidR="00756EC2" w:rsidRDefault="00756EC2" w:rsidP="00996795">
            <w:proofErr w:type="spellStart"/>
            <w:r w:rsidRPr="00D618AF">
              <w:rPr>
                <w:sz w:val="23"/>
                <w:szCs w:val="23"/>
              </w:rPr>
              <w:t>Kulikauskaitė</w:t>
            </w:r>
            <w:proofErr w:type="spellEnd"/>
            <w:r w:rsidRPr="00D618AF">
              <w:rPr>
                <w:sz w:val="23"/>
                <w:szCs w:val="23"/>
              </w:rPr>
              <w:t xml:space="preserve"> Lina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AA297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Animacinio serialo „</w:t>
            </w:r>
            <w:proofErr w:type="spellStart"/>
            <w:r w:rsidRPr="00D618AF">
              <w:rPr>
                <w:sz w:val="23"/>
                <w:szCs w:val="23"/>
              </w:rPr>
              <w:t>The</w:t>
            </w:r>
            <w:proofErr w:type="spellEnd"/>
            <w:r w:rsidRPr="00D618AF">
              <w:rPr>
                <w:sz w:val="23"/>
                <w:szCs w:val="23"/>
              </w:rPr>
              <w:t xml:space="preserve"> </w:t>
            </w:r>
            <w:proofErr w:type="spellStart"/>
            <w:r w:rsidRPr="00D618AF">
              <w:rPr>
                <w:sz w:val="23"/>
                <w:szCs w:val="23"/>
              </w:rPr>
              <w:t>Venture</w:t>
            </w:r>
            <w:proofErr w:type="spellEnd"/>
            <w:r w:rsidRPr="00D618AF">
              <w:rPr>
                <w:sz w:val="23"/>
                <w:szCs w:val="23"/>
              </w:rPr>
              <w:t xml:space="preserve"> </w:t>
            </w:r>
            <w:proofErr w:type="spellStart"/>
            <w:r w:rsidRPr="00D618AF">
              <w:rPr>
                <w:sz w:val="23"/>
                <w:szCs w:val="23"/>
              </w:rPr>
              <w:t>Bros</w:t>
            </w:r>
            <w:proofErr w:type="spellEnd"/>
            <w:r w:rsidRPr="00D618AF">
              <w:rPr>
                <w:sz w:val="23"/>
                <w:szCs w:val="23"/>
              </w:rPr>
              <w:t>“ realijų vertimas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4AC60A" w14:textId="77777777" w:rsidR="00756EC2" w:rsidRDefault="00756EC2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Culture-Bound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Animated</w:t>
            </w:r>
            <w:proofErr w:type="spellEnd"/>
            <w:r>
              <w:t xml:space="preserve"> </w:t>
            </w:r>
            <w:proofErr w:type="spellStart"/>
            <w:r>
              <w:t>Series</w:t>
            </w:r>
            <w:proofErr w:type="spellEnd"/>
            <w:r>
              <w:t xml:space="preserve"> "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Venture</w:t>
            </w:r>
            <w:proofErr w:type="spellEnd"/>
            <w:r>
              <w:t xml:space="preserve"> </w:t>
            </w:r>
            <w:proofErr w:type="spellStart"/>
            <w:r>
              <w:t>Bros</w:t>
            </w:r>
            <w:proofErr w:type="spellEnd"/>
            <w:r>
              <w:t>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4514" w14:textId="77777777" w:rsidR="00756EC2" w:rsidRDefault="00756EC2" w:rsidP="000E27EA">
            <w:r>
              <w:t xml:space="preserve">Doc. Nijolė Maskaliūnienė </w:t>
            </w:r>
          </w:p>
        </w:tc>
      </w:tr>
      <w:tr w:rsidR="00756EC2" w14:paraId="79615922" w14:textId="77777777" w:rsidTr="00756EC2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BF047" w14:textId="77777777" w:rsidR="00756EC2" w:rsidRDefault="00756EC2" w:rsidP="00996795">
            <w:proofErr w:type="spellStart"/>
            <w:r w:rsidRPr="00D618AF">
              <w:rPr>
                <w:sz w:val="23"/>
                <w:szCs w:val="23"/>
              </w:rPr>
              <w:t>Kvederaitė</w:t>
            </w:r>
            <w:proofErr w:type="spellEnd"/>
            <w:r w:rsidRPr="00D618AF">
              <w:rPr>
                <w:sz w:val="23"/>
                <w:szCs w:val="23"/>
              </w:rPr>
              <w:t xml:space="preserve"> Modesta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AC41E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Metinių ataskaitų vertimo problematika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A4886" w14:textId="77777777" w:rsidR="00756EC2" w:rsidRDefault="00756EC2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Statements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Lithuanian </w:t>
            </w:r>
            <w:proofErr w:type="spellStart"/>
            <w:r>
              <w:t>into</w:t>
            </w:r>
            <w:proofErr w:type="spellEnd"/>
            <w:r>
              <w:t xml:space="preserve"> English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512FE" w14:textId="77777777" w:rsidR="00756EC2" w:rsidRDefault="00756EC2" w:rsidP="000E27EA">
            <w:r>
              <w:t xml:space="preserve">Doc. Nijolė Maskaliūnienė </w:t>
            </w:r>
          </w:p>
        </w:tc>
      </w:tr>
      <w:tr w:rsidR="00756EC2" w14:paraId="0EC97C63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B795D" w14:textId="77777777" w:rsidR="00756EC2" w:rsidRDefault="00756EC2" w:rsidP="00996795">
            <w:proofErr w:type="spellStart"/>
            <w:r w:rsidRPr="00D618AF">
              <w:rPr>
                <w:sz w:val="23"/>
                <w:szCs w:val="23"/>
              </w:rPr>
              <w:t>Leškovič</w:t>
            </w:r>
            <w:proofErr w:type="spellEnd"/>
            <w:r w:rsidRPr="00D618AF">
              <w:rPr>
                <w:sz w:val="23"/>
                <w:szCs w:val="23"/>
              </w:rPr>
              <w:t xml:space="preserve"> </w:t>
            </w:r>
            <w:proofErr w:type="spellStart"/>
            <w:r w:rsidRPr="00D618AF">
              <w:rPr>
                <w:sz w:val="23"/>
                <w:szCs w:val="23"/>
              </w:rPr>
              <w:t>Vitalij</w:t>
            </w:r>
            <w:proofErr w:type="spellEnd"/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8B960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proofErr w:type="spellStart"/>
            <w:r w:rsidRPr="00D618AF">
              <w:rPr>
                <w:sz w:val="23"/>
                <w:szCs w:val="23"/>
              </w:rPr>
              <w:t>Frazinių</w:t>
            </w:r>
            <w:proofErr w:type="spellEnd"/>
            <w:r w:rsidRPr="00D618AF">
              <w:rPr>
                <w:sz w:val="23"/>
                <w:szCs w:val="23"/>
              </w:rPr>
              <w:t xml:space="preserve"> veiksmažodžių J. </w:t>
            </w:r>
            <w:proofErr w:type="spellStart"/>
            <w:r w:rsidRPr="00D618AF">
              <w:rPr>
                <w:sz w:val="23"/>
                <w:szCs w:val="23"/>
              </w:rPr>
              <w:t>Meeko</w:t>
            </w:r>
            <w:proofErr w:type="spellEnd"/>
            <w:r w:rsidRPr="00D618AF">
              <w:rPr>
                <w:sz w:val="23"/>
                <w:szCs w:val="23"/>
              </w:rPr>
              <w:t xml:space="preserve"> romane „</w:t>
            </w:r>
            <w:proofErr w:type="spellStart"/>
            <w:r w:rsidRPr="00D618AF">
              <w:rPr>
                <w:sz w:val="23"/>
                <w:szCs w:val="23"/>
              </w:rPr>
              <w:t>We</w:t>
            </w:r>
            <w:proofErr w:type="spellEnd"/>
            <w:r w:rsidRPr="00D618AF">
              <w:rPr>
                <w:sz w:val="23"/>
                <w:szCs w:val="23"/>
              </w:rPr>
              <w:t xml:space="preserve"> Are </w:t>
            </w:r>
            <w:proofErr w:type="spellStart"/>
            <w:r w:rsidRPr="00D618AF">
              <w:rPr>
                <w:sz w:val="23"/>
                <w:szCs w:val="23"/>
              </w:rPr>
              <w:t>Now</w:t>
            </w:r>
            <w:proofErr w:type="spellEnd"/>
            <w:r w:rsidRPr="00D618AF">
              <w:rPr>
                <w:sz w:val="23"/>
                <w:szCs w:val="23"/>
              </w:rPr>
              <w:t xml:space="preserve"> </w:t>
            </w:r>
            <w:proofErr w:type="spellStart"/>
            <w:r w:rsidRPr="00D618AF">
              <w:rPr>
                <w:sz w:val="23"/>
                <w:szCs w:val="23"/>
              </w:rPr>
              <w:t>Beginning</w:t>
            </w:r>
            <w:proofErr w:type="spellEnd"/>
            <w:r w:rsidRPr="00D618AF">
              <w:rPr>
                <w:sz w:val="23"/>
                <w:szCs w:val="23"/>
              </w:rPr>
              <w:t xml:space="preserve"> </w:t>
            </w:r>
            <w:proofErr w:type="spellStart"/>
            <w:r w:rsidRPr="00D618AF">
              <w:rPr>
                <w:sz w:val="23"/>
                <w:szCs w:val="23"/>
              </w:rPr>
              <w:t>Our</w:t>
            </w:r>
            <w:proofErr w:type="spellEnd"/>
            <w:r w:rsidRPr="00D618AF">
              <w:rPr>
                <w:sz w:val="23"/>
                <w:szCs w:val="23"/>
              </w:rPr>
              <w:t xml:space="preserve"> </w:t>
            </w:r>
            <w:proofErr w:type="spellStart"/>
            <w:r w:rsidRPr="00D618AF">
              <w:rPr>
                <w:sz w:val="23"/>
                <w:szCs w:val="23"/>
              </w:rPr>
              <w:t>Descent</w:t>
            </w:r>
            <w:proofErr w:type="spellEnd"/>
            <w:r w:rsidRPr="00D618AF">
              <w:rPr>
                <w:sz w:val="23"/>
                <w:szCs w:val="23"/>
              </w:rPr>
              <w:t>“ vertimo analizė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636AB7" w14:textId="77777777" w:rsidR="00756EC2" w:rsidRDefault="00756EC2" w:rsidP="00996795"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J. </w:t>
            </w:r>
            <w:proofErr w:type="spellStart"/>
            <w:r>
              <w:t>Meek's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"</w:t>
            </w:r>
            <w:proofErr w:type="spellStart"/>
            <w:r>
              <w:t>We</w:t>
            </w:r>
            <w:proofErr w:type="spellEnd"/>
            <w:r>
              <w:t xml:space="preserve"> Are </w:t>
            </w:r>
            <w:proofErr w:type="spellStart"/>
            <w:r>
              <w:t>Now</w:t>
            </w:r>
            <w:proofErr w:type="spellEnd"/>
            <w:r>
              <w:t xml:space="preserve"> </w:t>
            </w:r>
            <w:proofErr w:type="spellStart"/>
            <w:r>
              <w:t>Beginning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Descent</w:t>
            </w:r>
            <w:proofErr w:type="spellEnd"/>
            <w:r>
              <w:t>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CE3CE" w14:textId="77777777" w:rsidR="00756EC2" w:rsidRDefault="00756EC2" w:rsidP="000E27EA">
            <w:r>
              <w:t xml:space="preserve">(HP) prof. Ligija Kaminskienė </w:t>
            </w:r>
          </w:p>
        </w:tc>
      </w:tr>
      <w:tr w:rsidR="00756EC2" w14:paraId="4DC2308D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0736E" w14:textId="77777777" w:rsidR="00756EC2" w:rsidRDefault="00756EC2" w:rsidP="00996795">
            <w:proofErr w:type="spellStart"/>
            <w:r w:rsidRPr="00D618AF">
              <w:rPr>
                <w:sz w:val="23"/>
                <w:szCs w:val="23"/>
              </w:rPr>
              <w:t>Markuckaitė</w:t>
            </w:r>
            <w:proofErr w:type="spellEnd"/>
            <w:r w:rsidRPr="00D618AF">
              <w:rPr>
                <w:sz w:val="23"/>
                <w:szCs w:val="23"/>
              </w:rPr>
              <w:t xml:space="preserve"> Eglė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FF1A9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„</w:t>
            </w:r>
            <w:proofErr w:type="spellStart"/>
            <w:r w:rsidRPr="00D618AF">
              <w:rPr>
                <w:sz w:val="23"/>
                <w:szCs w:val="23"/>
              </w:rPr>
              <w:t>Right</w:t>
            </w:r>
            <w:proofErr w:type="spellEnd"/>
            <w:r w:rsidRPr="00D618AF">
              <w:rPr>
                <w:sz w:val="23"/>
                <w:szCs w:val="23"/>
              </w:rPr>
              <w:t>“ ir „</w:t>
            </w:r>
            <w:proofErr w:type="spellStart"/>
            <w:r w:rsidRPr="00D618AF">
              <w:rPr>
                <w:sz w:val="23"/>
                <w:szCs w:val="23"/>
              </w:rPr>
              <w:t>wrong</w:t>
            </w:r>
            <w:proofErr w:type="spellEnd"/>
            <w:r w:rsidRPr="00D618AF">
              <w:rPr>
                <w:sz w:val="23"/>
                <w:szCs w:val="23"/>
              </w:rPr>
              <w:t>“ vertimas į lietuvių kalbą: kultūrų skirtumai kalbiniu požiūriu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5D1199" w14:textId="77777777" w:rsidR="00756EC2" w:rsidRDefault="00756EC2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Right</w:t>
            </w:r>
            <w:proofErr w:type="spellEnd"/>
            <w:r>
              <w:t xml:space="preserve">" </w:t>
            </w:r>
            <w:proofErr w:type="spellStart"/>
            <w:r>
              <w:t>and</w:t>
            </w:r>
            <w:proofErr w:type="spellEnd"/>
            <w:r>
              <w:t xml:space="preserve"> "</w:t>
            </w:r>
            <w:proofErr w:type="spellStart"/>
            <w:r>
              <w:t>Wrong</w:t>
            </w:r>
            <w:proofErr w:type="spellEnd"/>
            <w:r>
              <w:t xml:space="preserve">" </w:t>
            </w:r>
            <w:proofErr w:type="spellStart"/>
            <w:r>
              <w:t>into</w:t>
            </w:r>
            <w:proofErr w:type="spellEnd"/>
            <w:r>
              <w:t xml:space="preserve"> Lithuanian: </w:t>
            </w:r>
            <w:proofErr w:type="spellStart"/>
            <w:r>
              <w:t>Cross-cultural</w:t>
            </w:r>
            <w:proofErr w:type="spellEnd"/>
            <w:r>
              <w:t xml:space="preserve"> </w:t>
            </w:r>
            <w:proofErr w:type="spellStart"/>
            <w:r>
              <w:t>Differences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Linguistic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6F471" w14:textId="77777777" w:rsidR="00756EC2" w:rsidRPr="00D618AF" w:rsidRDefault="00756EC2" w:rsidP="000E27EA">
            <w:pPr>
              <w:rPr>
                <w:sz w:val="23"/>
                <w:szCs w:val="23"/>
              </w:rPr>
            </w:pPr>
            <w:r>
              <w:t>Doc. Jonė Grigaliūnienė</w:t>
            </w:r>
          </w:p>
        </w:tc>
      </w:tr>
      <w:tr w:rsidR="00756EC2" w14:paraId="3B519926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3A33E" w14:textId="77777777" w:rsidR="00756EC2" w:rsidRDefault="00756EC2" w:rsidP="00996795">
            <w:proofErr w:type="spellStart"/>
            <w:r w:rsidRPr="00D618AF">
              <w:rPr>
                <w:sz w:val="23"/>
                <w:szCs w:val="23"/>
              </w:rPr>
              <w:t>Rudzevičiūtė</w:t>
            </w:r>
            <w:proofErr w:type="spellEnd"/>
            <w:r w:rsidRPr="00D618AF">
              <w:rPr>
                <w:sz w:val="23"/>
                <w:szCs w:val="23"/>
              </w:rPr>
              <w:t xml:space="preserve"> Rasa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2CE62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Anglų-lietuvių kalbų vynininkystės terminų žodynas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5FEFF7" w14:textId="77777777" w:rsidR="00756EC2" w:rsidRDefault="00756EC2" w:rsidP="00996795">
            <w:r>
              <w:t xml:space="preserve">English-Lithuanian </w:t>
            </w:r>
            <w:proofErr w:type="spellStart"/>
            <w:r>
              <w:t>Glossary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Winemaking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2265" w14:textId="77777777" w:rsidR="00756EC2" w:rsidRDefault="00756EC2" w:rsidP="000E27EA">
            <w:r>
              <w:t xml:space="preserve">Doc. Nijolė Maskaliūnienė </w:t>
            </w:r>
          </w:p>
        </w:tc>
      </w:tr>
      <w:tr w:rsidR="00756EC2" w14:paraId="3EECB2A9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49C0F" w14:textId="77777777" w:rsidR="00756EC2" w:rsidRDefault="00756EC2" w:rsidP="00996795">
            <w:proofErr w:type="spellStart"/>
            <w:r w:rsidRPr="00D618AF">
              <w:rPr>
                <w:sz w:val="23"/>
                <w:szCs w:val="23"/>
              </w:rPr>
              <w:t>Silajeva</w:t>
            </w:r>
            <w:proofErr w:type="spellEnd"/>
            <w:r w:rsidRPr="00D618AF">
              <w:rPr>
                <w:sz w:val="23"/>
                <w:szCs w:val="23"/>
              </w:rPr>
              <w:t xml:space="preserve"> Evelina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BC088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Meninės raiškos priemonių perteikimas dviejuose E. Hemingvėjaus „Senis ir jūra“ vertimuose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3C0A69" w14:textId="77777777" w:rsidR="00756EC2" w:rsidRDefault="00756EC2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Stylistic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Translations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Man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Sea</w:t>
            </w:r>
            <w:proofErr w:type="spellEnd"/>
            <w:r>
              <w:t xml:space="preserve">" </w:t>
            </w:r>
            <w:proofErr w:type="spellStart"/>
            <w:r>
              <w:t>by</w:t>
            </w:r>
            <w:proofErr w:type="spellEnd"/>
            <w:r>
              <w:t xml:space="preserve"> Ernest </w:t>
            </w:r>
            <w:proofErr w:type="spellStart"/>
            <w:r>
              <w:t>Hemingway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EA078" w14:textId="77777777" w:rsidR="00756EC2" w:rsidRDefault="00756EC2" w:rsidP="000E27EA">
            <w:r>
              <w:t xml:space="preserve">Doc. Nijolė Maskaliūnienė </w:t>
            </w:r>
          </w:p>
        </w:tc>
      </w:tr>
      <w:tr w:rsidR="00756EC2" w14:paraId="6698C82E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6B5F6" w14:textId="77777777" w:rsidR="00756EC2" w:rsidRDefault="00756EC2" w:rsidP="00996795">
            <w:proofErr w:type="spellStart"/>
            <w:r w:rsidRPr="003E1E94">
              <w:rPr>
                <w:sz w:val="23"/>
                <w:szCs w:val="23"/>
              </w:rPr>
              <w:t>Vičiūtė</w:t>
            </w:r>
            <w:proofErr w:type="spellEnd"/>
            <w:r w:rsidRPr="003E1E94">
              <w:rPr>
                <w:sz w:val="23"/>
                <w:szCs w:val="23"/>
              </w:rPr>
              <w:t xml:space="preserve"> Rasa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42DC8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>
              <w:t xml:space="preserve">Kultūrinės realijos U. </w:t>
            </w:r>
            <w:proofErr w:type="spellStart"/>
            <w:r>
              <w:t>Sinclair</w:t>
            </w:r>
            <w:proofErr w:type="spellEnd"/>
            <w:r>
              <w:t xml:space="preserve"> romano „Džiunglės“ (“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Jungle</w:t>
            </w:r>
            <w:proofErr w:type="spellEnd"/>
            <w:r>
              <w:t>“)</w:t>
            </w:r>
            <w:r>
              <w:rPr>
                <w:color w:val="1F497D"/>
              </w:rPr>
              <w:t xml:space="preserve"> </w:t>
            </w:r>
            <w:r>
              <w:t>skirtingų laikotarpių vertimuose į lietuvių kalbą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CEAA85" w14:textId="77777777" w:rsidR="00756EC2" w:rsidRDefault="00756EC2" w:rsidP="00996795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culture-bound</w:t>
            </w:r>
            <w:proofErr w:type="spellEnd"/>
            <w:r>
              <w:t xml:space="preserve"> </w:t>
            </w:r>
            <w:proofErr w:type="spellStart"/>
            <w:r>
              <w:t>items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English </w:t>
            </w:r>
            <w:proofErr w:type="spellStart"/>
            <w:r>
              <w:t>into</w:t>
            </w:r>
            <w:proofErr w:type="spellEnd"/>
            <w:r>
              <w:t xml:space="preserve"> Lithuanian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periods</w:t>
            </w:r>
            <w:proofErr w:type="spellEnd"/>
            <w:r>
              <w:t xml:space="preserve"> (a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Sinclair</w:t>
            </w:r>
            <w:proofErr w:type="spellEnd"/>
            <w:r>
              <w:t xml:space="preserve"> </w:t>
            </w:r>
            <w:proofErr w:type="spellStart"/>
            <w:r>
              <w:t>Upton's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Jungle</w:t>
            </w:r>
            <w:proofErr w:type="spellEnd"/>
            <w: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8AC05" w14:textId="77777777" w:rsidR="00756EC2" w:rsidRDefault="00756EC2" w:rsidP="000E27EA">
            <w:r>
              <w:t xml:space="preserve">Doc. Nijolė Maskaliūnienė </w:t>
            </w:r>
          </w:p>
        </w:tc>
      </w:tr>
      <w:tr w:rsidR="00756EC2" w14:paraId="6903DBEA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16568" w14:textId="77777777" w:rsidR="00756EC2" w:rsidRDefault="00756EC2" w:rsidP="00996795">
            <w:r w:rsidRPr="00D618AF">
              <w:rPr>
                <w:sz w:val="23"/>
                <w:szCs w:val="23"/>
              </w:rPr>
              <w:t>Jurkonytė Eglė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8355E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Sinchroninio tropų vertimo strategijos per Europos Parlamento plenariniu</w:t>
            </w:r>
            <w:r>
              <w:rPr>
                <w:sz w:val="23"/>
                <w:szCs w:val="23"/>
              </w:rPr>
              <w:t>ose</w:t>
            </w:r>
            <w:r w:rsidRPr="00D618AF">
              <w:rPr>
                <w:sz w:val="23"/>
                <w:szCs w:val="23"/>
              </w:rPr>
              <w:t xml:space="preserve"> posėdži</w:t>
            </w:r>
            <w:r>
              <w:rPr>
                <w:sz w:val="23"/>
                <w:szCs w:val="23"/>
              </w:rPr>
              <w:t>uose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CC8959" w14:textId="77777777" w:rsidR="00756EC2" w:rsidRDefault="00756EC2" w:rsidP="00996795">
            <w:proofErr w:type="spellStart"/>
            <w:r>
              <w:t>Strategies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Simultaneous</w:t>
            </w:r>
            <w:proofErr w:type="spellEnd"/>
            <w:r>
              <w:t xml:space="preserve"> </w:t>
            </w:r>
            <w:proofErr w:type="spellStart"/>
            <w:r>
              <w:t>Interpretation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Tropes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Lithuanian </w:t>
            </w:r>
            <w:proofErr w:type="spellStart"/>
            <w:r>
              <w:t>into</w:t>
            </w:r>
            <w:proofErr w:type="spellEnd"/>
            <w:r>
              <w:t xml:space="preserve"> English </w:t>
            </w:r>
            <w:proofErr w:type="spellStart"/>
            <w:r>
              <w:t>Language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  <w:r>
              <w:t xml:space="preserve"> </w:t>
            </w:r>
            <w:proofErr w:type="spellStart"/>
            <w:r>
              <w:t>Plenary</w:t>
            </w:r>
            <w:proofErr w:type="spellEnd"/>
            <w:r>
              <w:t xml:space="preserve"> </w:t>
            </w:r>
            <w:proofErr w:type="spellStart"/>
            <w:r>
              <w:t>Sessions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1E02A" w14:textId="77777777" w:rsidR="00756EC2" w:rsidRDefault="00756EC2" w:rsidP="000E27EA">
            <w:r>
              <w:t xml:space="preserve">Doc. Nijolė Maskaliūnienė </w:t>
            </w:r>
          </w:p>
        </w:tc>
      </w:tr>
      <w:tr w:rsidR="00756EC2" w14:paraId="1D1A4A5F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494A9" w14:textId="77777777" w:rsidR="00756EC2" w:rsidRDefault="00756EC2" w:rsidP="00996795">
            <w:proofErr w:type="spellStart"/>
            <w:r w:rsidRPr="00D618AF">
              <w:rPr>
                <w:sz w:val="23"/>
                <w:szCs w:val="23"/>
              </w:rPr>
              <w:t>Kuprėnaitė</w:t>
            </w:r>
            <w:proofErr w:type="spellEnd"/>
            <w:r w:rsidRPr="00D618AF">
              <w:rPr>
                <w:sz w:val="23"/>
                <w:szCs w:val="23"/>
              </w:rPr>
              <w:t xml:space="preserve"> Guoda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163FB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Darbo kodekso terminų kolokacijos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2D74D3" w14:textId="77777777" w:rsidR="00756EC2" w:rsidRDefault="00756EC2" w:rsidP="004B49F1">
            <w:proofErr w:type="spellStart"/>
            <w:r>
              <w:t>Term</w:t>
            </w:r>
            <w:proofErr w:type="spellEnd"/>
            <w:r>
              <w:t xml:space="preserve"> </w:t>
            </w:r>
            <w:proofErr w:type="spellStart"/>
            <w:r>
              <w:t>Collocations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Labour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Republic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Lithuania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64228" w14:textId="77777777" w:rsidR="00756EC2" w:rsidRDefault="00756EC2" w:rsidP="000E27EA">
            <w:r>
              <w:t xml:space="preserve">Doc. Nijolė Maskaliūnienė </w:t>
            </w:r>
          </w:p>
        </w:tc>
      </w:tr>
      <w:tr w:rsidR="00756EC2" w14:paraId="43B55B4E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64A3F" w14:textId="77777777" w:rsidR="00756EC2" w:rsidRDefault="00756EC2" w:rsidP="00996795">
            <w:r w:rsidRPr="00D618AF">
              <w:rPr>
                <w:sz w:val="23"/>
                <w:szCs w:val="23"/>
              </w:rPr>
              <w:lastRenderedPageBreak/>
              <w:t>Motiejūnaitė Laura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E59B4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Pasitaisymų ir kokybės sąveika sinchroniniame vertime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22C38C" w14:textId="77777777" w:rsidR="00756EC2" w:rsidRDefault="00756EC2" w:rsidP="00996795">
            <w:proofErr w:type="spellStart"/>
            <w:r>
              <w:t>Relation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Self-Corrections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Simultaneous</w:t>
            </w:r>
            <w:proofErr w:type="spellEnd"/>
            <w:r>
              <w:t xml:space="preserve"> </w:t>
            </w:r>
            <w:proofErr w:type="spellStart"/>
            <w:r>
              <w:t>Interpreting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1F4D0" w14:textId="77777777" w:rsidR="00756EC2" w:rsidRDefault="00756EC2" w:rsidP="000E27EA">
            <w:r>
              <w:t xml:space="preserve">Doc. Nijolė Maskaliūnienė </w:t>
            </w:r>
          </w:p>
        </w:tc>
      </w:tr>
      <w:tr w:rsidR="00756EC2" w14:paraId="739E6EAF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93724" w14:textId="77777777" w:rsidR="00756EC2" w:rsidRDefault="00756EC2" w:rsidP="00996795">
            <w:r w:rsidRPr="00D618AF">
              <w:rPr>
                <w:sz w:val="23"/>
                <w:szCs w:val="23"/>
              </w:rPr>
              <w:t>Strolytė Rūta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2307B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Sinchroninio metaforų vertimo strategijos politiniame diskurse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32CF60" w14:textId="77777777" w:rsidR="00756EC2" w:rsidRDefault="00756EC2" w:rsidP="00996795">
            <w:proofErr w:type="spellStart"/>
            <w:r>
              <w:t>Strategies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Simultaneous</w:t>
            </w:r>
            <w:proofErr w:type="spellEnd"/>
            <w:r>
              <w:t xml:space="preserve"> </w:t>
            </w:r>
            <w:proofErr w:type="spellStart"/>
            <w:r>
              <w:t>Interpreting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Metaphors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Discourse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0209B" w14:textId="77777777" w:rsidR="00756EC2" w:rsidRPr="00D618AF" w:rsidRDefault="00756EC2" w:rsidP="009C5AB4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Darbutaitė Rasa</w:t>
            </w:r>
          </w:p>
        </w:tc>
      </w:tr>
      <w:tr w:rsidR="00756EC2" w14:paraId="5D88AE2E" w14:textId="77777777" w:rsidTr="00756EC2">
        <w:trPr>
          <w:tblCellSpacing w:w="15" w:type="dxa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98E7A" w14:textId="77777777" w:rsidR="00756EC2" w:rsidRDefault="00756EC2" w:rsidP="00996795">
            <w:proofErr w:type="spellStart"/>
            <w:r w:rsidRPr="00D618AF">
              <w:rPr>
                <w:sz w:val="23"/>
                <w:szCs w:val="23"/>
              </w:rPr>
              <w:t>Vainoraitė</w:t>
            </w:r>
            <w:proofErr w:type="spellEnd"/>
            <w:r w:rsidRPr="00D618AF">
              <w:rPr>
                <w:sz w:val="23"/>
                <w:szCs w:val="23"/>
              </w:rPr>
              <w:t xml:space="preserve"> Kotryna Veronika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EC1E7" w14:textId="77777777" w:rsidR="00756EC2" w:rsidRPr="00D618AF" w:rsidRDefault="00756EC2" w:rsidP="00996795">
            <w:pPr>
              <w:rPr>
                <w:sz w:val="23"/>
                <w:szCs w:val="23"/>
              </w:rPr>
            </w:pPr>
            <w:r w:rsidRPr="00D618AF">
              <w:rPr>
                <w:sz w:val="23"/>
                <w:szCs w:val="23"/>
              </w:rPr>
              <w:t>Pasitaisymų ir kokybės sąveika sinchroniniame vertime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6911F0" w14:textId="77777777" w:rsidR="00756EC2" w:rsidRDefault="00756EC2" w:rsidP="00996795">
            <w:proofErr w:type="spellStart"/>
            <w:r>
              <w:t>Relation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Self-Corrections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Simultaneous</w:t>
            </w:r>
            <w:proofErr w:type="spellEnd"/>
            <w:r>
              <w:t xml:space="preserve"> </w:t>
            </w:r>
            <w:proofErr w:type="spellStart"/>
            <w:r>
              <w:t>Interpreting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8AC61" w14:textId="77777777" w:rsidR="00756EC2" w:rsidRDefault="00756EC2" w:rsidP="000E27EA">
            <w:r>
              <w:t xml:space="preserve">Doc. Nijolė Maskaliūnienė </w:t>
            </w:r>
          </w:p>
        </w:tc>
      </w:tr>
    </w:tbl>
    <w:p w14:paraId="5BE93A62" w14:textId="77777777" w:rsidR="000F559B" w:rsidRDefault="000F559B" w:rsidP="000F559B">
      <w:pPr>
        <w:rPr>
          <w:b/>
        </w:rPr>
      </w:pPr>
    </w:p>
    <w:p w14:paraId="384BA73E" w14:textId="77777777" w:rsidR="00236B17" w:rsidRDefault="00236B17" w:rsidP="000F559B">
      <w:pPr>
        <w:rPr>
          <w:b/>
        </w:rPr>
      </w:pPr>
    </w:p>
    <w:p w14:paraId="34B3F2EB" w14:textId="77777777" w:rsidR="008C5505" w:rsidRPr="00B92366" w:rsidRDefault="008C5505" w:rsidP="000F559B">
      <w:pPr>
        <w:rPr>
          <w:b/>
        </w:rPr>
      </w:pPr>
    </w:p>
    <w:p w14:paraId="6A6662D1" w14:textId="77777777" w:rsidR="00E56842" w:rsidRDefault="00E56842" w:rsidP="00E56842">
      <w:pPr>
        <w:rPr>
          <w:b/>
        </w:rPr>
      </w:pPr>
      <w:r>
        <w:rPr>
          <w:b/>
        </w:rPr>
        <w:t>Magistro darbų, gintų 2013 m., temos</w:t>
      </w:r>
    </w:p>
    <w:p w14:paraId="7D34F5C7" w14:textId="77777777" w:rsidR="00E56842" w:rsidRPr="00AD3387" w:rsidRDefault="00E56842" w:rsidP="00E56842">
      <w:pPr>
        <w:rPr>
          <w:b/>
          <w:sz w:val="18"/>
          <w:szCs w:val="18"/>
        </w:rPr>
      </w:pPr>
    </w:p>
    <w:tbl>
      <w:tblPr>
        <w:tblW w:w="1505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1"/>
        <w:gridCol w:w="1481"/>
        <w:gridCol w:w="1080"/>
        <w:gridCol w:w="4855"/>
        <w:gridCol w:w="5182"/>
        <w:gridCol w:w="36"/>
        <w:gridCol w:w="60"/>
        <w:gridCol w:w="2235"/>
      </w:tblGrid>
      <w:tr w:rsidR="00E56842" w14:paraId="52C88945" w14:textId="77777777" w:rsidTr="004B49F1">
        <w:trPr>
          <w:tblCellSpacing w:w="15" w:type="dxa"/>
        </w:trPr>
        <w:tc>
          <w:tcPr>
            <w:tcW w:w="82" w:type="dxa"/>
            <w:gridSpan w:val="2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</w:tcPr>
          <w:p w14:paraId="0B4020A7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lt-LT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CB4E1" w14:textId="77777777" w:rsidR="00E56842" w:rsidRDefault="00E56842">
            <w:pPr>
              <w:jc w:val="center"/>
              <w:rPr>
                <w:b/>
              </w:rPr>
            </w:pPr>
            <w:r>
              <w:rPr>
                <w:b/>
              </w:rPr>
              <w:t>Studentas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B9ECC6" w14:textId="77777777" w:rsidR="00E56842" w:rsidRDefault="00E56842">
            <w:pPr>
              <w:jc w:val="center"/>
              <w:rPr>
                <w:b/>
              </w:rPr>
            </w:pPr>
            <w:r>
              <w:rPr>
                <w:b/>
              </w:rPr>
              <w:t>Magistro darbo tematika lietuvių kalba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43E50D" w14:textId="77777777" w:rsidR="00E56842" w:rsidRDefault="00E56842">
            <w:pPr>
              <w:jc w:val="center"/>
              <w:rPr>
                <w:b/>
              </w:rPr>
            </w:pPr>
            <w:r>
              <w:rPr>
                <w:b/>
              </w:rPr>
              <w:t>Magistro darbo tematika anglų kalba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B270A" w14:textId="77777777" w:rsidR="00E56842" w:rsidRDefault="00E56842">
            <w:pPr>
              <w:jc w:val="center"/>
              <w:rPr>
                <w:b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904CB7" w14:textId="77777777" w:rsidR="00E56842" w:rsidRDefault="00E56842">
            <w:pPr>
              <w:jc w:val="center"/>
              <w:rPr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02534" w14:textId="77777777" w:rsidR="00E56842" w:rsidRDefault="00E56842">
            <w:pPr>
              <w:jc w:val="center"/>
              <w:rPr>
                <w:b/>
              </w:rPr>
            </w:pPr>
            <w:r>
              <w:rPr>
                <w:b/>
              </w:rPr>
              <w:t>Vadovas</w:t>
            </w:r>
          </w:p>
        </w:tc>
      </w:tr>
      <w:tr w:rsidR="00E56842" w14:paraId="5CECA856" w14:textId="77777777" w:rsidTr="004B49F1">
        <w:trPr>
          <w:tblCellSpacing w:w="15" w:type="dxa"/>
        </w:trPr>
        <w:tc>
          <w:tcPr>
            <w:tcW w:w="82" w:type="dxa"/>
            <w:gridSpan w:val="2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</w:tcPr>
          <w:p w14:paraId="06971CD3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  <w:hideMark/>
          </w:tcPr>
          <w:p w14:paraId="5A7045EA" w14:textId="77777777" w:rsidR="00E56842" w:rsidRDefault="00E56842">
            <w:proofErr w:type="spellStart"/>
            <w:r>
              <w:t>Deltuvaitė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  <w:hideMark/>
          </w:tcPr>
          <w:p w14:paraId="235CA8DB" w14:textId="77777777" w:rsidR="00E56842" w:rsidRDefault="00E56842">
            <w:r>
              <w:t>Eglė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6" w:space="0" w:color="D3D3D3"/>
              <w:right w:val="nil"/>
            </w:tcBorders>
            <w:hideMark/>
          </w:tcPr>
          <w:p w14:paraId="7DEDA679" w14:textId="77777777" w:rsidR="00E56842" w:rsidRDefault="00E56842">
            <w:r>
              <w:t xml:space="preserve">Realijų perteikimas C. </w:t>
            </w:r>
            <w:proofErr w:type="spellStart"/>
            <w:r>
              <w:t>Collodi</w:t>
            </w:r>
            <w:proofErr w:type="spellEnd"/>
            <w:r>
              <w:t xml:space="preserve"> „</w:t>
            </w:r>
            <w:proofErr w:type="spellStart"/>
            <w:r>
              <w:t>Pinokio</w:t>
            </w:r>
            <w:proofErr w:type="spellEnd"/>
            <w:r>
              <w:t xml:space="preserve"> nuotykių“ vertime į lietuvių kalbą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13CA1C38" w14:textId="77777777" w:rsidR="00E56842" w:rsidRDefault="00E56842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Realia </w:t>
            </w:r>
            <w:proofErr w:type="spellStart"/>
            <w:r>
              <w:t>into</w:t>
            </w:r>
            <w:proofErr w:type="spellEnd"/>
            <w:r>
              <w:t xml:space="preserve"> Lithuanian </w:t>
            </w:r>
            <w:proofErr w:type="spellStart"/>
            <w:r>
              <w:t>in</w:t>
            </w:r>
            <w:proofErr w:type="spellEnd"/>
            <w:r>
              <w:t xml:space="preserve"> C. </w:t>
            </w:r>
            <w:proofErr w:type="spellStart"/>
            <w:r>
              <w:t>Collodi’s</w:t>
            </w:r>
            <w:proofErr w:type="spellEnd"/>
            <w:r>
              <w:t xml:space="preserve"> ‘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Adventures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Pinocchio</w:t>
            </w:r>
            <w:proofErr w:type="spellEnd"/>
            <w:r>
              <w:t>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14:paraId="2A1F701D" w14:textId="77777777" w:rsidR="00E56842" w:rsidRDefault="00E56842"/>
        </w:tc>
        <w:tc>
          <w:tcPr>
            <w:tcW w:w="30" w:type="dxa"/>
            <w:tcBorders>
              <w:top w:val="nil"/>
              <w:left w:val="single" w:sz="4" w:space="0" w:color="auto"/>
              <w:bottom w:val="single" w:sz="6" w:space="0" w:color="D3D3D3"/>
              <w:right w:val="nil"/>
            </w:tcBorders>
          </w:tcPr>
          <w:p w14:paraId="03EFCA41" w14:textId="77777777" w:rsidR="00E56842" w:rsidRDefault="00E56842"/>
        </w:tc>
        <w:tc>
          <w:tcPr>
            <w:tcW w:w="2190" w:type="dxa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  <w:hideMark/>
          </w:tcPr>
          <w:p w14:paraId="003EED70" w14:textId="77777777" w:rsidR="00E56842" w:rsidRDefault="00E56842" w:rsidP="009C5AB4">
            <w:r>
              <w:t>Dr. Rasa Klioštoraitytė</w:t>
            </w:r>
          </w:p>
        </w:tc>
      </w:tr>
      <w:tr w:rsidR="00E56842" w14:paraId="27F5C06A" w14:textId="77777777" w:rsidTr="004B49F1">
        <w:trPr>
          <w:tblCellSpacing w:w="15" w:type="dxa"/>
        </w:trPr>
        <w:tc>
          <w:tcPr>
            <w:tcW w:w="82" w:type="dxa"/>
            <w:gridSpan w:val="2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</w:tcPr>
          <w:p w14:paraId="5F96A722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80B05" w14:textId="77777777" w:rsidR="00E56842" w:rsidRDefault="00E56842">
            <w:proofErr w:type="spellStart"/>
            <w:r>
              <w:t>Drungilaitė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4BFE8" w14:textId="77777777" w:rsidR="00E56842" w:rsidRDefault="00E56842">
            <w:r>
              <w:t xml:space="preserve">Ieva 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F8770A" w14:textId="77777777" w:rsidR="00E56842" w:rsidRDefault="00E56842">
            <w:r>
              <w:t xml:space="preserve">Lietuviškų realijų pavadinimų vertimas vokiškuose kelionių vadovuose po Vilnių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B3AECA" w14:textId="77777777" w:rsidR="00E56842" w:rsidRDefault="00E56842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Lithuanian Realia </w:t>
            </w:r>
            <w:proofErr w:type="spellStart"/>
            <w:r>
              <w:t>into</w:t>
            </w:r>
            <w:proofErr w:type="spellEnd"/>
            <w:r>
              <w:t xml:space="preserve"> German </w:t>
            </w:r>
            <w:proofErr w:type="spellStart"/>
            <w:r>
              <w:t>in</w:t>
            </w:r>
            <w:proofErr w:type="spellEnd"/>
            <w:r>
              <w:t xml:space="preserve"> Vilnius </w:t>
            </w:r>
            <w:proofErr w:type="spellStart"/>
            <w:r>
              <w:t>City</w:t>
            </w:r>
            <w:proofErr w:type="spellEnd"/>
            <w:r>
              <w:t xml:space="preserve"> </w:t>
            </w:r>
            <w:proofErr w:type="spellStart"/>
            <w:r>
              <w:t>Guides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5CD12" w14:textId="77777777" w:rsidR="00E56842" w:rsidRDefault="00E56842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0BBB2" w14:textId="77777777" w:rsidR="00E56842" w:rsidRDefault="00E56842"/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3F4D4" w14:textId="77777777" w:rsidR="00E56842" w:rsidRDefault="00E56842" w:rsidP="009C5AB4">
            <w:r>
              <w:t xml:space="preserve">Dr. Daumantas Katinas </w:t>
            </w:r>
          </w:p>
        </w:tc>
      </w:tr>
      <w:tr w:rsidR="00E56842" w14:paraId="5FFCB812" w14:textId="77777777" w:rsidTr="004B49F1">
        <w:trPr>
          <w:tblCellSpacing w:w="15" w:type="dxa"/>
        </w:trPr>
        <w:tc>
          <w:tcPr>
            <w:tcW w:w="82" w:type="dxa"/>
            <w:gridSpan w:val="2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</w:tcPr>
          <w:p w14:paraId="13CB595B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71596" w14:textId="77777777" w:rsidR="00E56842" w:rsidRDefault="00E56842">
            <w:proofErr w:type="spellStart"/>
            <w:r>
              <w:t>Ežerskytė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8F4E7" w14:textId="77777777" w:rsidR="00E56842" w:rsidRDefault="00E56842">
            <w:r>
              <w:t xml:space="preserve">Ernesta 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888CE6" w14:textId="77777777" w:rsidR="00E56842" w:rsidRDefault="00E56842">
            <w:proofErr w:type="spellStart"/>
            <w:r>
              <w:t>Polisemija</w:t>
            </w:r>
            <w:proofErr w:type="spellEnd"/>
            <w:r>
              <w:t xml:space="preserve"> ir prasmės identifikavimas: tekstynu paremtas veiksmažodžio „</w:t>
            </w:r>
            <w:proofErr w:type="spellStart"/>
            <w:r>
              <w:t>get</w:t>
            </w:r>
            <w:proofErr w:type="spellEnd"/>
            <w:r>
              <w:t xml:space="preserve">“ ir jo atitikmenų lietuvių kalboje tyrimas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23CA6B" w14:textId="77777777" w:rsidR="00E56842" w:rsidRDefault="00E56842">
            <w:proofErr w:type="spellStart"/>
            <w:r>
              <w:t>Polysemy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Disambiguation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: a </w:t>
            </w:r>
            <w:proofErr w:type="spellStart"/>
            <w:r>
              <w:t>Corpus-based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verb</w:t>
            </w:r>
            <w:proofErr w:type="spellEnd"/>
            <w:r>
              <w:t xml:space="preserve"> to GET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Equivalents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9C8D39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5E05EE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A9A36" w14:textId="77777777" w:rsidR="00E56842" w:rsidRDefault="00E56842" w:rsidP="000E27EA">
            <w:r>
              <w:t>D</w:t>
            </w:r>
            <w:r w:rsidR="00AB0CC5">
              <w:t>o</w:t>
            </w:r>
            <w:r>
              <w:t>c</w:t>
            </w:r>
            <w:r w:rsidR="000E27EA">
              <w:t>.</w:t>
            </w:r>
            <w:r>
              <w:t xml:space="preserve"> Jonė Grigaliūnienė </w:t>
            </w:r>
          </w:p>
        </w:tc>
      </w:tr>
      <w:tr w:rsidR="00E56842" w14:paraId="01882E33" w14:textId="77777777" w:rsidTr="008C5505">
        <w:trPr>
          <w:tblCellSpacing w:w="15" w:type="dxa"/>
        </w:trPr>
        <w:tc>
          <w:tcPr>
            <w:tcW w:w="82" w:type="dxa"/>
            <w:gridSpan w:val="2"/>
            <w:tcBorders>
              <w:top w:val="single" w:sz="4" w:space="0" w:color="auto"/>
              <w:left w:val="nil"/>
              <w:bottom w:val="single" w:sz="6" w:space="0" w:color="D3D3D3"/>
              <w:right w:val="single" w:sz="4" w:space="0" w:color="auto"/>
            </w:tcBorders>
          </w:tcPr>
          <w:p w14:paraId="0A4F7224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6" w:space="0" w:color="D3D3D3"/>
              <w:right w:val="single" w:sz="4" w:space="0" w:color="auto"/>
            </w:tcBorders>
            <w:hideMark/>
          </w:tcPr>
          <w:p w14:paraId="6381E0BC" w14:textId="77777777" w:rsidR="00E56842" w:rsidRDefault="00E56842">
            <w:r>
              <w:t xml:space="preserve">Genytė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D3D3D3"/>
              <w:right w:val="single" w:sz="4" w:space="0" w:color="auto"/>
            </w:tcBorders>
            <w:hideMark/>
          </w:tcPr>
          <w:p w14:paraId="071D9FD8" w14:textId="77777777" w:rsidR="00E56842" w:rsidRDefault="00E56842">
            <w:r>
              <w:t xml:space="preserve">Lina 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6" w:space="0" w:color="D3D3D3"/>
              <w:right w:val="nil"/>
            </w:tcBorders>
            <w:hideMark/>
          </w:tcPr>
          <w:p w14:paraId="0A5095ED" w14:textId="77777777" w:rsidR="00E56842" w:rsidRDefault="00E56842">
            <w:r>
              <w:t xml:space="preserve">Žmogų apibūdinantys </w:t>
            </w:r>
            <w:proofErr w:type="spellStart"/>
            <w:r>
              <w:t>zoomorfizmai</w:t>
            </w:r>
            <w:proofErr w:type="spellEnd"/>
            <w:r>
              <w:t xml:space="preserve"> lietuvių ir prancūzų kalbose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6C44F79A" w14:textId="77777777" w:rsidR="00E56842" w:rsidRDefault="00E56842">
            <w:proofErr w:type="spellStart"/>
            <w:r>
              <w:t>Zoomorphisms</w:t>
            </w:r>
            <w:proofErr w:type="spellEnd"/>
            <w: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Attribution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Characteristics</w:t>
            </w:r>
            <w:proofErr w:type="spellEnd"/>
            <w:r>
              <w:t xml:space="preserve"> to </w:t>
            </w:r>
            <w:proofErr w:type="spellStart"/>
            <w:r>
              <w:t>Humans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French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D3D3D3"/>
              <w:right w:val="nil"/>
            </w:tcBorders>
            <w:hideMark/>
          </w:tcPr>
          <w:p w14:paraId="5AE48A43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50F40DEB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6" w:space="0" w:color="D3D3D3"/>
              <w:right w:val="single" w:sz="4" w:space="0" w:color="auto"/>
            </w:tcBorders>
            <w:hideMark/>
          </w:tcPr>
          <w:p w14:paraId="43BE2A01" w14:textId="77777777" w:rsidR="00E56842" w:rsidRDefault="00E56842" w:rsidP="009C5AB4">
            <w:r>
              <w:t xml:space="preserve">Dr. Liucija Černiuvienė </w:t>
            </w:r>
          </w:p>
        </w:tc>
      </w:tr>
      <w:tr w:rsidR="00E56842" w14:paraId="09384677" w14:textId="77777777" w:rsidTr="004B49F1">
        <w:trPr>
          <w:tblCellSpacing w:w="15" w:type="dxa"/>
        </w:trPr>
        <w:tc>
          <w:tcPr>
            <w:tcW w:w="82" w:type="dxa"/>
            <w:gridSpan w:val="2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</w:tcPr>
          <w:p w14:paraId="77A52294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91FA5" w14:textId="77777777" w:rsidR="00E56842" w:rsidRDefault="00E56842">
            <w:r>
              <w:t>Jankūnaitė-</w:t>
            </w:r>
            <w:proofErr w:type="spellStart"/>
            <w:r>
              <w:t>Sazonova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F92A1" w14:textId="77777777" w:rsidR="00E56842" w:rsidRDefault="00E56842">
            <w:r>
              <w:t xml:space="preserve">Irma 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6" w:space="0" w:color="D3D3D3"/>
              <w:right w:val="nil"/>
            </w:tcBorders>
            <w:hideMark/>
          </w:tcPr>
          <w:p w14:paraId="0649B899" w14:textId="77777777" w:rsidR="00E56842" w:rsidRDefault="00E56842">
            <w:r>
              <w:t xml:space="preserve">Kalbos kompetencijos ugdymas Vertimo magistro studijų programoje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4D74AA2E" w14:textId="77777777" w:rsidR="00E56842" w:rsidRDefault="00E56842"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Competence</w:t>
            </w:r>
            <w:proofErr w:type="spellEnd"/>
            <w:r>
              <w:t xml:space="preserve"> at </w:t>
            </w:r>
            <w:proofErr w:type="spellStart"/>
            <w:r>
              <w:t>Master's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D3D3D3"/>
              <w:right w:val="nil"/>
            </w:tcBorders>
            <w:hideMark/>
          </w:tcPr>
          <w:p w14:paraId="007DCDA8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450EA2D7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6" w:space="0" w:color="D3D3D3"/>
              <w:right w:val="single" w:sz="4" w:space="0" w:color="auto"/>
            </w:tcBorders>
            <w:hideMark/>
          </w:tcPr>
          <w:p w14:paraId="765A9C2E" w14:textId="77777777" w:rsidR="00E56842" w:rsidRDefault="00E56842" w:rsidP="000E27EA">
            <w:r>
              <w:t xml:space="preserve">(HP) </w:t>
            </w:r>
            <w:r w:rsidR="009C5AB4">
              <w:t>p</w:t>
            </w:r>
            <w:r>
              <w:t>rof</w:t>
            </w:r>
            <w:r w:rsidR="000E27EA">
              <w:t>.</w:t>
            </w:r>
            <w:r>
              <w:t xml:space="preserve"> Ligija Kaminskienė </w:t>
            </w:r>
          </w:p>
        </w:tc>
      </w:tr>
      <w:tr w:rsidR="00E56842" w14:paraId="3140EBAC" w14:textId="77777777" w:rsidTr="004B49F1">
        <w:trPr>
          <w:tblCellSpacing w:w="15" w:type="dxa"/>
        </w:trPr>
        <w:tc>
          <w:tcPr>
            <w:tcW w:w="82" w:type="dxa"/>
            <w:gridSpan w:val="2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</w:tcPr>
          <w:p w14:paraId="3DD355C9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3DE37" w14:textId="77777777" w:rsidR="00E56842" w:rsidRDefault="00E56842">
            <w:r>
              <w:t xml:space="preserve">Jocienė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4880A" w14:textId="77777777" w:rsidR="00E56842" w:rsidRDefault="00E56842">
            <w:r>
              <w:t xml:space="preserve">Jolita 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2FBA68" w14:textId="77777777" w:rsidR="00E56842" w:rsidRDefault="00E56842">
            <w:r>
              <w:t xml:space="preserve">Sakinio informacinės struktūros išlaikymo problematika verčiant iš lietuvių kalbos į anglų kalbą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29DCEBF8" w14:textId="77777777" w:rsidR="00E56842" w:rsidRDefault="00E56842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Equivalence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Sentence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Translations </w:t>
            </w:r>
            <w:proofErr w:type="spellStart"/>
            <w:r>
              <w:t>from</w:t>
            </w:r>
            <w:proofErr w:type="spellEnd"/>
            <w:r>
              <w:t xml:space="preserve"> Lithuanian </w:t>
            </w:r>
            <w:proofErr w:type="spellStart"/>
            <w:r>
              <w:t>into</w:t>
            </w:r>
            <w:proofErr w:type="spellEnd"/>
            <w:r>
              <w:t xml:space="preserve"> English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hideMark/>
          </w:tcPr>
          <w:p w14:paraId="1A81F0B1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717AAFBA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6" w:space="0" w:color="D3D3D3"/>
              <w:right w:val="single" w:sz="4" w:space="0" w:color="auto"/>
            </w:tcBorders>
            <w:hideMark/>
          </w:tcPr>
          <w:p w14:paraId="3D32CE5C" w14:textId="77777777" w:rsidR="00E56842" w:rsidRDefault="000E27EA" w:rsidP="000E27EA">
            <w:r>
              <w:t>Doc.</w:t>
            </w:r>
            <w:r w:rsidR="00E56842">
              <w:t xml:space="preserve"> Nijolė Maskaliūnienė </w:t>
            </w:r>
          </w:p>
        </w:tc>
      </w:tr>
      <w:tr w:rsidR="00E56842" w14:paraId="2BB21E91" w14:textId="77777777" w:rsidTr="004B49F1">
        <w:trPr>
          <w:tblCellSpacing w:w="15" w:type="dxa"/>
        </w:trPr>
        <w:tc>
          <w:tcPr>
            <w:tcW w:w="82" w:type="dxa"/>
            <w:gridSpan w:val="2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</w:tcPr>
          <w:p w14:paraId="56EE48EE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8B4C0" w14:textId="77777777" w:rsidR="00E56842" w:rsidRDefault="00E56842">
            <w:proofErr w:type="spellStart"/>
            <w:r>
              <w:t>Kavalkova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86B1A" w14:textId="77777777" w:rsidR="00E56842" w:rsidRDefault="00E56842">
            <w:proofErr w:type="spellStart"/>
            <w:r>
              <w:t>Katsiaryna</w:t>
            </w:r>
            <w:proofErr w:type="spellEnd"/>
            <w:r>
              <w:t xml:space="preserve"> 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984461" w14:textId="77777777" w:rsidR="00E56842" w:rsidRDefault="00E56842">
            <w:r>
              <w:t xml:space="preserve">Kompiuterinių žaidimų lingvistinės lokalizacijos į rusų kalbą problemos („Half-Life2“ žaidimo pavyzdžiu)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0408D56B" w14:textId="77777777" w:rsidR="00E56842" w:rsidRDefault="00E56842">
            <w:proofErr w:type="spellStart"/>
            <w:r>
              <w:t>Linguistic</w:t>
            </w:r>
            <w:proofErr w:type="spellEnd"/>
            <w:r>
              <w:t xml:space="preserve"> </w:t>
            </w:r>
            <w:proofErr w:type="spellStart"/>
            <w:r>
              <w:t>Localisation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Russian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Computer </w:t>
            </w:r>
            <w:proofErr w:type="spellStart"/>
            <w:r>
              <w:t>Games</w:t>
            </w:r>
            <w:proofErr w:type="spellEnd"/>
            <w: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Half-Life</w:t>
            </w:r>
            <w:proofErr w:type="spellEnd"/>
            <w:r>
              <w:t xml:space="preserve">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hideMark/>
          </w:tcPr>
          <w:p w14:paraId="2908EB2C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121FD38A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  <w:hideMark/>
          </w:tcPr>
          <w:p w14:paraId="6D5C1761" w14:textId="77777777" w:rsidR="00E56842" w:rsidRDefault="00E56842" w:rsidP="000E27EA">
            <w:r>
              <w:t xml:space="preserve">(HP) </w:t>
            </w:r>
            <w:r w:rsidR="009C5AB4">
              <w:t>p</w:t>
            </w:r>
            <w:r>
              <w:t>rof</w:t>
            </w:r>
            <w:r w:rsidR="000E27EA">
              <w:t>.</w:t>
            </w:r>
            <w:r>
              <w:t xml:space="preserve"> Ligija Kaminskienė </w:t>
            </w:r>
          </w:p>
        </w:tc>
      </w:tr>
      <w:tr w:rsidR="00E56842" w14:paraId="035668A5" w14:textId="77777777" w:rsidTr="004B49F1">
        <w:trPr>
          <w:tblCellSpacing w:w="15" w:type="dxa"/>
        </w:trPr>
        <w:tc>
          <w:tcPr>
            <w:tcW w:w="82" w:type="dxa"/>
            <w:gridSpan w:val="2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</w:tcPr>
          <w:p w14:paraId="1FE2DD96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  <w:hideMark/>
          </w:tcPr>
          <w:p w14:paraId="7140B395" w14:textId="77777777" w:rsidR="00E56842" w:rsidRDefault="00E56842">
            <w:proofErr w:type="spellStart"/>
            <w:r>
              <w:t>Mlynkovskij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  <w:hideMark/>
          </w:tcPr>
          <w:p w14:paraId="134B3706" w14:textId="77777777" w:rsidR="00E56842" w:rsidRDefault="00E56842">
            <w:r>
              <w:t xml:space="preserve">Viačeslav 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6" w:space="0" w:color="D3D3D3"/>
              <w:right w:val="nil"/>
            </w:tcBorders>
            <w:hideMark/>
          </w:tcPr>
          <w:p w14:paraId="40168CAA" w14:textId="77777777" w:rsidR="00E56842" w:rsidRDefault="00E56842">
            <w:r>
              <w:t xml:space="preserve">Nacionalinė kultūrinė dalykinių ir teisinių tekstų vertimo specifika (remiantis </w:t>
            </w:r>
            <w:proofErr w:type="spellStart"/>
            <w:r>
              <w:t>trim</w:t>
            </w:r>
            <w:proofErr w:type="spellEnd"/>
            <w:r>
              <w:t xml:space="preserve"> kalbom – lietuvių, rusų, anglų – parašytais tekstais)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732150B0" w14:textId="77777777" w:rsidR="00E56842" w:rsidRDefault="00E56842"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Specificity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Commercial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Lithuanian, </w:t>
            </w:r>
            <w:proofErr w:type="spellStart"/>
            <w:r>
              <w:t>Russian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English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hideMark/>
          </w:tcPr>
          <w:p w14:paraId="27357532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07F023C8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6" w:space="0" w:color="D3D3D3"/>
              <w:right w:val="single" w:sz="4" w:space="0" w:color="auto"/>
            </w:tcBorders>
            <w:hideMark/>
          </w:tcPr>
          <w:p w14:paraId="1EBBCC89" w14:textId="77777777" w:rsidR="00E56842" w:rsidRDefault="00E56842" w:rsidP="009C5AB4">
            <w:r>
              <w:t xml:space="preserve">Habil. dr. </w:t>
            </w:r>
            <w:r w:rsidR="009C5AB4">
              <w:t>p</w:t>
            </w:r>
            <w:r>
              <w:t xml:space="preserve">rofesorė Eleonora </w:t>
            </w:r>
            <w:proofErr w:type="spellStart"/>
            <w:r>
              <w:t>Lassan</w:t>
            </w:r>
            <w:proofErr w:type="spellEnd"/>
            <w:r>
              <w:t xml:space="preserve"> </w:t>
            </w:r>
          </w:p>
        </w:tc>
      </w:tr>
      <w:tr w:rsidR="00E56842" w14:paraId="43EB2421" w14:textId="77777777" w:rsidTr="004B49F1">
        <w:trPr>
          <w:tblCellSpacing w:w="15" w:type="dxa"/>
        </w:trPr>
        <w:tc>
          <w:tcPr>
            <w:tcW w:w="82" w:type="dxa"/>
            <w:gridSpan w:val="2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</w:tcPr>
          <w:p w14:paraId="4BDB5498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260B1" w14:textId="77777777" w:rsidR="00E56842" w:rsidRDefault="00E56842">
            <w:proofErr w:type="spellStart"/>
            <w:r>
              <w:t>Ruzgailaitė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8C65A" w14:textId="77777777" w:rsidR="00E56842" w:rsidRDefault="00E56842">
            <w:r>
              <w:t xml:space="preserve">Laima 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EA94F7" w14:textId="77777777" w:rsidR="00E56842" w:rsidRDefault="00E56842">
            <w:r>
              <w:t xml:space="preserve">Frazeologizmų perteikimas Andrea </w:t>
            </w:r>
            <w:proofErr w:type="spellStart"/>
            <w:r>
              <w:t>Camilleri</w:t>
            </w:r>
            <w:proofErr w:type="spellEnd"/>
            <w:r>
              <w:t xml:space="preserve"> romanų vertimuose į lietuvių kalbą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CE36D8" w14:textId="77777777" w:rsidR="00E56842" w:rsidRDefault="00E56842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Idioms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 </w:t>
            </w:r>
            <w:proofErr w:type="spellStart"/>
            <w:r>
              <w:t>in</w:t>
            </w:r>
            <w:proofErr w:type="spellEnd"/>
            <w:r>
              <w:t xml:space="preserve"> Andrea </w:t>
            </w:r>
            <w:proofErr w:type="spellStart"/>
            <w:r>
              <w:t>Camilleri's</w:t>
            </w:r>
            <w:proofErr w:type="spellEnd"/>
            <w:r>
              <w:t xml:space="preserve"> </w:t>
            </w:r>
            <w:proofErr w:type="spellStart"/>
            <w:r>
              <w:t>Translated</w:t>
            </w:r>
            <w:proofErr w:type="spellEnd"/>
            <w:r>
              <w:t xml:space="preserve"> </w:t>
            </w:r>
            <w:proofErr w:type="spellStart"/>
            <w:r>
              <w:t>Novels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hideMark/>
          </w:tcPr>
          <w:p w14:paraId="2916C19D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74869460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E68BC" w14:textId="77777777" w:rsidR="00E56842" w:rsidRDefault="00E56842" w:rsidP="009C5AB4">
            <w:r>
              <w:t xml:space="preserve">Dr. Rasa Klioštoraitytė </w:t>
            </w:r>
          </w:p>
        </w:tc>
      </w:tr>
      <w:tr w:rsidR="00E56842" w14:paraId="785868E5" w14:textId="77777777" w:rsidTr="004B49F1">
        <w:trPr>
          <w:tblCellSpacing w:w="15" w:type="dxa"/>
        </w:trPr>
        <w:tc>
          <w:tcPr>
            <w:tcW w:w="82" w:type="dxa"/>
            <w:gridSpan w:val="2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</w:tcPr>
          <w:p w14:paraId="187F57B8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EB4AB" w14:textId="77777777" w:rsidR="00E56842" w:rsidRDefault="00E56842">
            <w:proofErr w:type="spellStart"/>
            <w:r>
              <w:t>Schultz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6E5CA" w14:textId="77777777" w:rsidR="00E56842" w:rsidRDefault="00E56842">
            <w:r>
              <w:t xml:space="preserve">Galina 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294ECA" w14:textId="77777777" w:rsidR="00E56842" w:rsidRDefault="00E56842">
            <w:r>
              <w:t xml:space="preserve">Anglų-lietuvių kalbų viešojo administravimo terminų žodynėlis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2E20F9" w14:textId="77777777" w:rsidR="00E56842" w:rsidRDefault="00E56842">
            <w:r>
              <w:t xml:space="preserve">English-Lithuanian </w:t>
            </w:r>
            <w:proofErr w:type="spellStart"/>
            <w:r>
              <w:t>Glossary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Administration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hideMark/>
          </w:tcPr>
          <w:p w14:paraId="54738AF4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46ABBD8F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EF541" w14:textId="77777777" w:rsidR="00E56842" w:rsidRDefault="00E56842" w:rsidP="000E27EA">
            <w:r>
              <w:t>Doc</w:t>
            </w:r>
            <w:r w:rsidR="000E27EA">
              <w:t>.</w:t>
            </w:r>
            <w:r>
              <w:t xml:space="preserve"> Lionginas Pažūsis </w:t>
            </w:r>
          </w:p>
        </w:tc>
      </w:tr>
      <w:tr w:rsidR="00E56842" w14:paraId="405EA2C6" w14:textId="77777777" w:rsidTr="004B49F1">
        <w:trPr>
          <w:tblCellSpacing w:w="15" w:type="dxa"/>
        </w:trPr>
        <w:tc>
          <w:tcPr>
            <w:tcW w:w="82" w:type="dxa"/>
            <w:gridSpan w:val="2"/>
            <w:tcBorders>
              <w:top w:val="nil"/>
              <w:left w:val="nil"/>
              <w:bottom w:val="single" w:sz="6" w:space="0" w:color="D3D3D3"/>
              <w:right w:val="single" w:sz="4" w:space="0" w:color="auto"/>
            </w:tcBorders>
          </w:tcPr>
          <w:p w14:paraId="06BBA33E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D36D8" w14:textId="77777777" w:rsidR="00E56842" w:rsidRDefault="00E56842">
            <w:proofErr w:type="spellStart"/>
            <w:r>
              <w:t>Skuratovič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29BC8E" w14:textId="77777777" w:rsidR="00E56842" w:rsidRDefault="00E56842">
            <w:r>
              <w:t xml:space="preserve">Rimantas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ECB8DE" w14:textId="77777777" w:rsidR="00E56842" w:rsidRDefault="00E56842">
            <w:r>
              <w:t xml:space="preserve">20 a. </w:t>
            </w:r>
            <w:proofErr w:type="spellStart"/>
            <w:r>
              <w:t>pab</w:t>
            </w:r>
            <w:proofErr w:type="spellEnd"/>
            <w:r>
              <w:t xml:space="preserve">. lietuviškos periodikos vertimo iš </w:t>
            </w:r>
            <w:r>
              <w:lastRenderedPageBreak/>
              <w:t xml:space="preserve">lietuvių į rusų kalbą vertinimo </w:t>
            </w:r>
            <w:proofErr w:type="spellStart"/>
            <w:r>
              <w:t>variantiškumo</w:t>
            </w:r>
            <w:proofErr w:type="spellEnd"/>
            <w:r>
              <w:t xml:space="preserve"> problema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B071CD" w14:textId="77777777" w:rsidR="00E56842" w:rsidRDefault="00E56842">
            <w:proofErr w:type="spellStart"/>
            <w:r>
              <w:lastRenderedPageBreak/>
              <w:t>The</w:t>
            </w:r>
            <w:proofErr w:type="spellEnd"/>
            <w:r>
              <w:t xml:space="preserve"> </w:t>
            </w: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Variability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of</w:t>
            </w:r>
            <w:proofErr w:type="spellEnd"/>
            <w:r>
              <w:t xml:space="preserve"> </w:t>
            </w:r>
            <w:proofErr w:type="spellStart"/>
            <w:r>
              <w:t>Periodicals</w:t>
            </w:r>
            <w:proofErr w:type="spellEnd"/>
            <w:r>
              <w:t xml:space="preserve"> (LT-RU)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20th 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hideMark/>
          </w:tcPr>
          <w:p w14:paraId="464FCBC1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5C8C6B09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DBF56" w14:textId="77777777" w:rsidR="00E56842" w:rsidRDefault="00E56842" w:rsidP="000E27EA">
            <w:proofErr w:type="spellStart"/>
            <w:r>
              <w:t>Doce</w:t>
            </w:r>
            <w:proofErr w:type="spellEnd"/>
            <w:r w:rsidR="000E27EA">
              <w:t>.</w:t>
            </w:r>
            <w:r>
              <w:t xml:space="preserve"> Jelena </w:t>
            </w:r>
            <w:r>
              <w:lastRenderedPageBreak/>
              <w:t xml:space="preserve">Konickaja </w:t>
            </w:r>
          </w:p>
        </w:tc>
      </w:tr>
      <w:tr w:rsidR="00E56842" w14:paraId="2CB11C4E" w14:textId="77777777" w:rsidTr="004B49F1">
        <w:trPr>
          <w:tblCellSpacing w:w="15" w:type="dxa"/>
        </w:trPr>
        <w:tc>
          <w:tcPr>
            <w:tcW w:w="21" w:type="dxa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14:paraId="3382A365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1CD0" w14:textId="77777777" w:rsidR="00E56842" w:rsidRDefault="00E56842">
            <w:proofErr w:type="spellStart"/>
            <w:r>
              <w:t>Stefanovič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E0B785" w14:textId="77777777" w:rsidR="00E56842" w:rsidRDefault="00E56842">
            <w:r>
              <w:t xml:space="preserve">Jolanta 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7A333B" w14:textId="77777777" w:rsidR="00E56842" w:rsidRDefault="00E56842">
            <w:r>
              <w:t xml:space="preserve">Vertimo teksto maketavimo ir raštvedybos problematika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BBCDD4" w14:textId="77777777" w:rsidR="00E56842" w:rsidRDefault="00E56842"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Formatting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Content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hideMark/>
          </w:tcPr>
          <w:p w14:paraId="5C71F136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62199465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AE04E" w14:textId="77777777" w:rsidR="00E56842" w:rsidRDefault="00E56842" w:rsidP="009C5AB4">
            <w:r>
              <w:t xml:space="preserve">(HP) </w:t>
            </w:r>
            <w:r w:rsidR="009C5AB4">
              <w:t>p</w:t>
            </w:r>
            <w:r>
              <w:t xml:space="preserve">rofesorė Ligija Kaminskienė </w:t>
            </w:r>
          </w:p>
        </w:tc>
      </w:tr>
      <w:tr w:rsidR="00E56842" w14:paraId="17DF5350" w14:textId="77777777" w:rsidTr="004B49F1">
        <w:trPr>
          <w:tblCellSpacing w:w="15" w:type="dxa"/>
        </w:trPr>
        <w:tc>
          <w:tcPr>
            <w:tcW w:w="21" w:type="dxa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14:paraId="0DA123B1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C98" w14:textId="77777777" w:rsidR="00E56842" w:rsidRDefault="00E56842">
            <w:proofErr w:type="spellStart"/>
            <w:r>
              <w:t>Žerdeckienė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6E4344" w14:textId="77777777" w:rsidR="00E56842" w:rsidRDefault="00E56842">
            <w:r>
              <w:t xml:space="preserve">Gintarė 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DEDB69" w14:textId="77777777" w:rsidR="00E56842" w:rsidRDefault="00E56842">
            <w:r>
              <w:t xml:space="preserve">Mirties raiška prancūzų-lietuvių kalbose: vertimo ypatumai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B206C9" w14:textId="77777777" w:rsidR="00E56842" w:rsidRDefault="00E56842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expression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Death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French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Lithuanian: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features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  <w:hideMark/>
          </w:tcPr>
          <w:p w14:paraId="4C4CEA3D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6" w:space="0" w:color="D3D3D3"/>
              <w:right w:val="nil"/>
            </w:tcBorders>
            <w:hideMark/>
          </w:tcPr>
          <w:p w14:paraId="50895670" w14:textId="77777777" w:rsidR="00E56842" w:rsidRDefault="00E56842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5FCD1" w14:textId="77777777" w:rsidR="00E56842" w:rsidRDefault="00E56842" w:rsidP="009C5AB4">
            <w:r>
              <w:t xml:space="preserve">Dr. Liucija Černiuvienė </w:t>
            </w:r>
          </w:p>
        </w:tc>
      </w:tr>
      <w:tr w:rsidR="00E56842" w14:paraId="24359058" w14:textId="77777777" w:rsidTr="004B49F1">
        <w:trPr>
          <w:tblCellSpacing w:w="15" w:type="dxa"/>
        </w:trPr>
        <w:tc>
          <w:tcPr>
            <w:tcW w:w="21" w:type="dxa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14:paraId="38C1F859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0BDA" w14:textId="77777777" w:rsidR="00E56842" w:rsidRDefault="00E56842">
            <w:r>
              <w:t xml:space="preserve">Katinaitė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158801" w14:textId="77777777" w:rsidR="00E56842" w:rsidRDefault="00E56842">
            <w:r>
              <w:t xml:space="preserve">Eglė 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8AF6DB" w14:textId="77777777" w:rsidR="00E56842" w:rsidRDefault="00E56842">
            <w:r>
              <w:t xml:space="preserve">Stabiliųjų žodžių junginių vertimas iš italų kalbos į lietuvių kalbą: Roberto </w:t>
            </w:r>
            <w:proofErr w:type="spellStart"/>
            <w:r>
              <w:t>Benigni</w:t>
            </w:r>
            <w:proofErr w:type="spellEnd"/>
            <w:r>
              <w:t xml:space="preserve"> filmai „Gyvenimas yra gražus“ ir „Tigras ir sniegas“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9B0D70" w14:textId="77777777" w:rsidR="00E56842" w:rsidRDefault="00E56842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fixed</w:t>
            </w:r>
            <w:proofErr w:type="spellEnd"/>
            <w:r>
              <w:t xml:space="preserve"> </w:t>
            </w:r>
            <w:proofErr w:type="spellStart"/>
            <w:r>
              <w:t>expressions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Italian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Lithuanian: Roberto </w:t>
            </w:r>
            <w:proofErr w:type="spellStart"/>
            <w:r>
              <w:t>Benigni's</w:t>
            </w:r>
            <w:proofErr w:type="spellEnd"/>
            <w:r>
              <w:t xml:space="preserve"> </w:t>
            </w:r>
            <w:proofErr w:type="spellStart"/>
            <w:r>
              <w:t>films</w:t>
            </w:r>
            <w:proofErr w:type="spellEnd"/>
            <w:r>
              <w:t xml:space="preserve"> “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Beautiful</w:t>
            </w:r>
            <w:proofErr w:type="spellEnd"/>
            <w:r>
              <w:t xml:space="preserve">” </w:t>
            </w:r>
            <w:proofErr w:type="spellStart"/>
            <w:r>
              <w:t>and</w:t>
            </w:r>
            <w:proofErr w:type="spellEnd"/>
            <w:r>
              <w:t xml:space="preserve"> 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Tiger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Snow</w:t>
            </w:r>
            <w:proofErr w:type="spellEnd"/>
            <w:r>
              <w:t xml:space="preserve">”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14:paraId="0C8FE7CE" w14:textId="77777777" w:rsidR="00E56842" w:rsidRDefault="00E56842"/>
        </w:tc>
        <w:tc>
          <w:tcPr>
            <w:tcW w:w="30" w:type="dxa"/>
            <w:tcBorders>
              <w:top w:val="nil"/>
              <w:left w:val="single" w:sz="4" w:space="0" w:color="auto"/>
              <w:bottom w:val="single" w:sz="6" w:space="0" w:color="D3D3D3"/>
              <w:right w:val="nil"/>
            </w:tcBorders>
          </w:tcPr>
          <w:p w14:paraId="41004F19" w14:textId="77777777" w:rsidR="00E56842" w:rsidRDefault="00E56842"/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B5BDD" w14:textId="77777777" w:rsidR="00E56842" w:rsidRDefault="00E56842" w:rsidP="009C5AB4">
            <w:r>
              <w:t xml:space="preserve">Dr. Rasa Klioštoraitytė </w:t>
            </w:r>
          </w:p>
        </w:tc>
      </w:tr>
      <w:tr w:rsidR="00E56842" w14:paraId="5B367A54" w14:textId="77777777" w:rsidTr="004B49F1">
        <w:trPr>
          <w:tblCellSpacing w:w="15" w:type="dxa"/>
        </w:trPr>
        <w:tc>
          <w:tcPr>
            <w:tcW w:w="21" w:type="dxa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14:paraId="67C0C651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B562" w14:textId="77777777" w:rsidR="00E56842" w:rsidRDefault="00E56842">
            <w:r>
              <w:t xml:space="preserve">Kazlauskienė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6CBAA8" w14:textId="77777777" w:rsidR="00E56842" w:rsidRDefault="00E56842">
            <w:r>
              <w:t xml:space="preserve">Lina 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661D17" w14:textId="77777777" w:rsidR="00E56842" w:rsidRDefault="00E56842">
            <w:r>
              <w:t xml:space="preserve">Eksplikavimas ir implikavimas Europos Parlamento ir Europos Komisijos narių pranešimų sinchroniniame vertime iš anglų kalbos į lietuvių kalbą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3EDAE0" w14:textId="77777777" w:rsidR="00E56842" w:rsidRDefault="00E56842">
            <w:proofErr w:type="spellStart"/>
            <w:r>
              <w:t>Explicitation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Implicitation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Simultaneous</w:t>
            </w:r>
            <w:proofErr w:type="spellEnd"/>
            <w:r>
              <w:t xml:space="preserve"> </w:t>
            </w:r>
            <w:proofErr w:type="spellStart"/>
            <w:r>
              <w:t>Interpretation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English </w:t>
            </w:r>
            <w:proofErr w:type="spellStart"/>
            <w:r>
              <w:t>into</w:t>
            </w:r>
            <w:proofErr w:type="spellEnd"/>
            <w:r>
              <w:t xml:space="preserve"> Lithuanian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Speeches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14:paraId="308D56CC" w14:textId="77777777" w:rsidR="00E56842" w:rsidRDefault="00E56842"/>
        </w:tc>
        <w:tc>
          <w:tcPr>
            <w:tcW w:w="30" w:type="dxa"/>
            <w:tcBorders>
              <w:top w:val="nil"/>
              <w:left w:val="single" w:sz="4" w:space="0" w:color="auto"/>
              <w:bottom w:val="single" w:sz="6" w:space="0" w:color="D3D3D3"/>
              <w:right w:val="nil"/>
            </w:tcBorders>
          </w:tcPr>
          <w:p w14:paraId="797E50C6" w14:textId="77777777" w:rsidR="00E56842" w:rsidRDefault="00E56842"/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DC478" w14:textId="77777777" w:rsidR="00E56842" w:rsidRDefault="00E56842" w:rsidP="009C5AB4">
            <w:r>
              <w:t xml:space="preserve">Rasa Darbutaitė </w:t>
            </w:r>
          </w:p>
        </w:tc>
      </w:tr>
      <w:tr w:rsidR="00E56842" w14:paraId="6DFC7764" w14:textId="77777777" w:rsidTr="004B49F1">
        <w:trPr>
          <w:tblCellSpacing w:w="15" w:type="dxa"/>
        </w:trPr>
        <w:tc>
          <w:tcPr>
            <w:tcW w:w="21" w:type="dxa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14:paraId="7B04FA47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5DBA" w14:textId="77777777" w:rsidR="00E56842" w:rsidRDefault="00E56842">
            <w:r>
              <w:t xml:space="preserve">Lankaitė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5F7455" w14:textId="77777777" w:rsidR="00E56842" w:rsidRDefault="00E56842">
            <w:r>
              <w:t xml:space="preserve">Giedrė 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501B26" w14:textId="77777777" w:rsidR="00E56842" w:rsidRDefault="00E56842">
            <w:r>
              <w:t xml:space="preserve">Kalbos interferencija sinchroniniame vertime iš italų kalbos į lietuvių kalbą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FB5935" w14:textId="77777777" w:rsidR="00E56842" w:rsidRDefault="00E56842">
            <w:proofErr w:type="spellStart"/>
            <w:r>
              <w:t>Linguistic</w:t>
            </w:r>
            <w:proofErr w:type="spellEnd"/>
            <w:r>
              <w:t xml:space="preserve"> </w:t>
            </w:r>
            <w:proofErr w:type="spellStart"/>
            <w:r>
              <w:t>Interference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Simultaneous</w:t>
            </w:r>
            <w:proofErr w:type="spellEnd"/>
            <w:r>
              <w:t xml:space="preserve"> </w:t>
            </w:r>
            <w:proofErr w:type="spellStart"/>
            <w:r>
              <w:t>Interpreting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Italian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3D3D3"/>
              <w:right w:val="nil"/>
            </w:tcBorders>
          </w:tcPr>
          <w:p w14:paraId="568C698B" w14:textId="77777777" w:rsidR="00E56842" w:rsidRDefault="00E56842"/>
        </w:tc>
        <w:tc>
          <w:tcPr>
            <w:tcW w:w="30" w:type="dxa"/>
            <w:tcBorders>
              <w:top w:val="nil"/>
              <w:left w:val="single" w:sz="4" w:space="0" w:color="auto"/>
              <w:bottom w:val="single" w:sz="6" w:space="0" w:color="D3D3D3"/>
              <w:right w:val="nil"/>
            </w:tcBorders>
          </w:tcPr>
          <w:p w14:paraId="1A939487" w14:textId="77777777" w:rsidR="00E56842" w:rsidRDefault="00E56842"/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84E7B" w14:textId="77777777" w:rsidR="00E56842" w:rsidRDefault="00E56842" w:rsidP="009C5AB4">
            <w:r>
              <w:t xml:space="preserve">Dr. Rasa Klioštoraitytė </w:t>
            </w:r>
          </w:p>
        </w:tc>
      </w:tr>
      <w:tr w:rsidR="00E56842" w14:paraId="790657FB" w14:textId="77777777" w:rsidTr="00236B17">
        <w:trPr>
          <w:tblCellSpacing w:w="15" w:type="dxa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14:paraId="6AA258D8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878B07" w14:textId="77777777" w:rsidR="00E56842" w:rsidRDefault="00E56842">
            <w:proofErr w:type="spellStart"/>
            <w:r>
              <w:t>Stasiulytė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450C0" w14:textId="77777777" w:rsidR="00E56842" w:rsidRDefault="00E56842">
            <w:r>
              <w:t xml:space="preserve">Rūta 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0AE70B" w14:textId="77777777" w:rsidR="00E56842" w:rsidRDefault="00E56842">
            <w:r>
              <w:t xml:space="preserve">Lietuviškų realijų perteikimas A. Sabaliausko knygos „Mes baltai“ vertime į italų kalbą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B96D2E" w14:textId="77777777" w:rsidR="00E56842" w:rsidRDefault="00E56842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Lithuanian Realia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A. Sabaliauskas’ </w:t>
            </w:r>
            <w:proofErr w:type="spellStart"/>
            <w:r>
              <w:t>Book</w:t>
            </w:r>
            <w:proofErr w:type="spellEnd"/>
            <w:r>
              <w:t xml:space="preserve"> ‘Mes baltai’ (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Balts</w:t>
            </w:r>
            <w:proofErr w:type="spellEnd"/>
            <w:r>
              <w:t xml:space="preserve">)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Italian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BD3EC" w14:textId="77777777" w:rsidR="00E56842" w:rsidRDefault="00E56842"/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CCCAD" w14:textId="77777777" w:rsidR="00E56842" w:rsidRDefault="00E56842"/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B1994D" w14:textId="77777777" w:rsidR="00E56842" w:rsidRDefault="00E56842" w:rsidP="009C5AB4">
            <w:r>
              <w:t xml:space="preserve">Dr. Rasa Klioštoraitytė </w:t>
            </w:r>
          </w:p>
        </w:tc>
      </w:tr>
    </w:tbl>
    <w:p w14:paraId="36AF6883" w14:textId="77777777" w:rsidR="008C5505" w:rsidRPr="00236B17" w:rsidRDefault="008C5505">
      <w:pPr>
        <w:rPr>
          <w:sz w:val="2"/>
        </w:rPr>
      </w:pPr>
    </w:p>
    <w:tbl>
      <w:tblPr>
        <w:tblW w:w="1505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542"/>
        <w:gridCol w:w="1116"/>
        <w:gridCol w:w="4819"/>
        <w:gridCol w:w="5182"/>
        <w:gridCol w:w="36"/>
        <w:gridCol w:w="60"/>
        <w:gridCol w:w="2235"/>
      </w:tblGrid>
      <w:tr w:rsidR="00E56842" w14:paraId="1E1F5ED9" w14:textId="77777777" w:rsidTr="00236B17">
        <w:trPr>
          <w:tblCellSpacing w:w="15" w:type="dxa"/>
        </w:trPr>
        <w:tc>
          <w:tcPr>
            <w:tcW w:w="21" w:type="dxa"/>
          </w:tcPr>
          <w:p w14:paraId="54C529ED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AEB22" w14:textId="77777777" w:rsidR="00E56842" w:rsidRDefault="00E56842">
            <w:proofErr w:type="spellStart"/>
            <w:r>
              <w:t>Survilo</w:t>
            </w:r>
            <w:proofErr w:type="spellEnd"/>
            <w: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hideMark/>
          </w:tcPr>
          <w:p w14:paraId="5C25DD12" w14:textId="77777777" w:rsidR="00E56842" w:rsidRDefault="00E56842">
            <w:r>
              <w:t xml:space="preserve">Marta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C4817E" w14:textId="77777777" w:rsidR="00E56842" w:rsidRDefault="00E56842">
            <w:r>
              <w:t xml:space="preserve">Lyginamoji stilistinių priemonių analizė TOYOTA reklamos tekstuose ir jų vertimuose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B5A8FD7" w14:textId="77777777" w:rsidR="00E56842" w:rsidRDefault="00E56842"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Stylistic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TOYOTA </w:t>
            </w:r>
            <w:proofErr w:type="spellStart"/>
            <w:r>
              <w:t>Promotion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Translations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0157D6" w14:textId="77777777" w:rsidR="00E56842" w:rsidRDefault="00E56842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91E7B2" w14:textId="77777777" w:rsidR="00E56842" w:rsidRDefault="00E56842"/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DE88CFD" w14:textId="77777777" w:rsidR="00E56842" w:rsidRDefault="00E56842" w:rsidP="000E27EA">
            <w:r>
              <w:t xml:space="preserve">(HP) </w:t>
            </w:r>
            <w:r w:rsidR="009C5AB4">
              <w:t>p</w:t>
            </w:r>
            <w:r w:rsidR="000E27EA">
              <w:t>rof.</w:t>
            </w:r>
            <w:r>
              <w:t xml:space="preserve"> Ligija Kaminskienė </w:t>
            </w:r>
          </w:p>
        </w:tc>
      </w:tr>
      <w:tr w:rsidR="00E56842" w14:paraId="26E2CD69" w14:textId="77777777" w:rsidTr="00236B17">
        <w:trPr>
          <w:tblCellSpacing w:w="15" w:type="dxa"/>
        </w:trPr>
        <w:tc>
          <w:tcPr>
            <w:tcW w:w="21" w:type="dxa"/>
          </w:tcPr>
          <w:p w14:paraId="526770CE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1C933" w14:textId="77777777" w:rsidR="00E56842" w:rsidRDefault="00E56842">
            <w:r>
              <w:t xml:space="preserve">Šimašius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03750D" w14:textId="77777777" w:rsidR="00E56842" w:rsidRDefault="00E56842">
            <w:r>
              <w:t xml:space="preserve">Andrius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6E5D59" w14:textId="77777777" w:rsidR="00E56842" w:rsidRDefault="00E56842">
            <w:r>
              <w:t xml:space="preserve">Filosofijos terminų vertimo problemos. Atvejo analizė: L. </w:t>
            </w:r>
            <w:proofErr w:type="spellStart"/>
            <w:r>
              <w:t>von</w:t>
            </w:r>
            <w:proofErr w:type="spellEnd"/>
            <w:r>
              <w:t xml:space="preserve"> </w:t>
            </w:r>
            <w:proofErr w:type="spellStart"/>
            <w:r>
              <w:t>Miseso</w:t>
            </w:r>
            <w:proofErr w:type="spellEnd"/>
            <w:r>
              <w:t xml:space="preserve"> „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Action</w:t>
            </w:r>
            <w:proofErr w:type="spellEnd"/>
            <w:r>
              <w:t xml:space="preserve">“ ištraukos vertimas ir analizė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D83D8E" w14:textId="77777777" w:rsidR="00E56842" w:rsidRDefault="00E56842"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Translating</w:t>
            </w:r>
            <w:proofErr w:type="spellEnd"/>
            <w:r>
              <w:t xml:space="preserve"> </w:t>
            </w:r>
            <w:proofErr w:type="spellStart"/>
            <w:r>
              <w:t>Philosophy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. A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: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excerpt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L. </w:t>
            </w:r>
            <w:proofErr w:type="spellStart"/>
            <w:r>
              <w:t>von</w:t>
            </w:r>
            <w:proofErr w:type="spellEnd"/>
            <w:r>
              <w:t xml:space="preserve"> </w:t>
            </w:r>
            <w:proofErr w:type="spellStart"/>
            <w:r>
              <w:t>Mises’s</w:t>
            </w:r>
            <w:proofErr w:type="spellEnd"/>
            <w:r>
              <w:t xml:space="preserve"> “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Action</w:t>
            </w:r>
            <w:proofErr w:type="spellEnd"/>
            <w:r>
              <w:t xml:space="preserve">” </w:t>
            </w:r>
          </w:p>
        </w:tc>
        <w:tc>
          <w:tcPr>
            <w:tcW w:w="0" w:type="auto"/>
          </w:tcPr>
          <w:p w14:paraId="7CBEED82" w14:textId="77777777" w:rsidR="00E56842" w:rsidRDefault="00E56842"/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6661F" w14:textId="77777777" w:rsidR="00E56842" w:rsidRDefault="00E56842"/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74D7D3C" w14:textId="77777777" w:rsidR="00E56842" w:rsidRDefault="00E56842" w:rsidP="000E27EA">
            <w:r>
              <w:t xml:space="preserve">(HP) </w:t>
            </w:r>
            <w:r w:rsidR="009C5AB4">
              <w:t>p</w:t>
            </w:r>
            <w:r>
              <w:t>rof</w:t>
            </w:r>
            <w:r w:rsidR="000E27EA">
              <w:t>.</w:t>
            </w:r>
            <w:r>
              <w:t xml:space="preserve"> Ligija Kaminskienė </w:t>
            </w:r>
          </w:p>
        </w:tc>
      </w:tr>
      <w:tr w:rsidR="00E56842" w14:paraId="38A9A43B" w14:textId="77777777" w:rsidTr="00236B17">
        <w:trPr>
          <w:tblCellSpacing w:w="15" w:type="dxa"/>
        </w:trPr>
        <w:tc>
          <w:tcPr>
            <w:tcW w:w="21" w:type="dxa"/>
          </w:tcPr>
          <w:p w14:paraId="38645DC7" w14:textId="77777777" w:rsidR="00E56842" w:rsidRDefault="00E56842" w:rsidP="00996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2347" w14:textId="77777777" w:rsidR="00E56842" w:rsidRDefault="00E56842">
            <w:proofErr w:type="spellStart"/>
            <w:r>
              <w:t>Vikšraitytė</w:t>
            </w:r>
            <w:proofErr w:type="spellEnd"/>
            <w: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2AA66" w14:textId="77777777" w:rsidR="00E56842" w:rsidRDefault="00E56842">
            <w:r>
              <w:t xml:space="preserve">Marija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A538CE" w14:textId="77777777" w:rsidR="00E56842" w:rsidRDefault="00E56842">
            <w:r>
              <w:t xml:space="preserve">Somatinių frazeologizmų perteikimas G. G. </w:t>
            </w:r>
            <w:proofErr w:type="spellStart"/>
            <w:r>
              <w:t>Markeso</w:t>
            </w:r>
            <w:proofErr w:type="spellEnd"/>
            <w:r>
              <w:t xml:space="preserve"> romanų vertimuose iš ispanų kalbos į lietuvių kalbą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944350" w14:textId="77777777" w:rsidR="00E56842" w:rsidRDefault="00E56842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Somatisms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Spanish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 </w:t>
            </w:r>
            <w:proofErr w:type="spellStart"/>
            <w:r>
              <w:t>in</w:t>
            </w:r>
            <w:proofErr w:type="spellEnd"/>
            <w:r>
              <w:t xml:space="preserve"> G. G. </w:t>
            </w:r>
            <w:proofErr w:type="spellStart"/>
            <w:r>
              <w:t>Marquez’s</w:t>
            </w:r>
            <w:proofErr w:type="spellEnd"/>
            <w:r>
              <w:t xml:space="preserve"> </w:t>
            </w:r>
            <w:proofErr w:type="spellStart"/>
            <w:r>
              <w:t>Translated</w:t>
            </w:r>
            <w:proofErr w:type="spellEnd"/>
            <w:r>
              <w:t xml:space="preserve"> </w:t>
            </w:r>
            <w:proofErr w:type="spellStart"/>
            <w:r>
              <w:t>Novels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E58C4" w14:textId="77777777" w:rsidR="00E56842" w:rsidRDefault="00E56842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BF9A1" w14:textId="77777777" w:rsidR="00E56842" w:rsidRDefault="00E56842"/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206F2" w14:textId="77777777" w:rsidR="00E56842" w:rsidRDefault="00E56842" w:rsidP="009C5AB4">
            <w:r>
              <w:t xml:space="preserve">Dr. Rasa Klioštoraitytė </w:t>
            </w:r>
          </w:p>
        </w:tc>
      </w:tr>
    </w:tbl>
    <w:p w14:paraId="0C6C2CD5" w14:textId="77777777" w:rsidR="00E35873" w:rsidRDefault="00E35873" w:rsidP="004B49F1"/>
    <w:sectPr w:rsidR="00E35873" w:rsidSect="00B92366">
      <w:pgSz w:w="16838" w:h="11906" w:orient="landscape"/>
      <w:pgMar w:top="709" w:right="1701" w:bottom="14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00B11"/>
    <w:multiLevelType w:val="hybridMultilevel"/>
    <w:tmpl w:val="707A6B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45354"/>
    <w:multiLevelType w:val="hybridMultilevel"/>
    <w:tmpl w:val="0B587B98"/>
    <w:lvl w:ilvl="0" w:tplc="71542C4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F7B65"/>
    <w:multiLevelType w:val="hybridMultilevel"/>
    <w:tmpl w:val="9FC83D84"/>
    <w:lvl w:ilvl="0" w:tplc="71542C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D4F"/>
    <w:rsid w:val="00012597"/>
    <w:rsid w:val="00057CB1"/>
    <w:rsid w:val="000610DC"/>
    <w:rsid w:val="000632FA"/>
    <w:rsid w:val="00090694"/>
    <w:rsid w:val="000E27EA"/>
    <w:rsid w:val="000E493C"/>
    <w:rsid w:val="000F559B"/>
    <w:rsid w:val="00192001"/>
    <w:rsid w:val="002143A7"/>
    <w:rsid w:val="00236B17"/>
    <w:rsid w:val="00236BD4"/>
    <w:rsid w:val="0027364B"/>
    <w:rsid w:val="00275533"/>
    <w:rsid w:val="002A18B4"/>
    <w:rsid w:val="002D087B"/>
    <w:rsid w:val="00357BB5"/>
    <w:rsid w:val="003A1F7B"/>
    <w:rsid w:val="003B0696"/>
    <w:rsid w:val="00465CBD"/>
    <w:rsid w:val="0048311A"/>
    <w:rsid w:val="004961B2"/>
    <w:rsid w:val="004B49F1"/>
    <w:rsid w:val="00552835"/>
    <w:rsid w:val="00577240"/>
    <w:rsid w:val="005B0A2D"/>
    <w:rsid w:val="005C164B"/>
    <w:rsid w:val="005D78A1"/>
    <w:rsid w:val="005E0D4F"/>
    <w:rsid w:val="005F440D"/>
    <w:rsid w:val="006658E9"/>
    <w:rsid w:val="006C6E42"/>
    <w:rsid w:val="006C775A"/>
    <w:rsid w:val="007420CF"/>
    <w:rsid w:val="00756EC2"/>
    <w:rsid w:val="007775D8"/>
    <w:rsid w:val="00797D7B"/>
    <w:rsid w:val="007C5DC4"/>
    <w:rsid w:val="0080584E"/>
    <w:rsid w:val="0084227D"/>
    <w:rsid w:val="008A4EC1"/>
    <w:rsid w:val="008C5505"/>
    <w:rsid w:val="008F0925"/>
    <w:rsid w:val="0090433A"/>
    <w:rsid w:val="00914242"/>
    <w:rsid w:val="00930394"/>
    <w:rsid w:val="00956F6F"/>
    <w:rsid w:val="00992AAA"/>
    <w:rsid w:val="00996795"/>
    <w:rsid w:val="009C5AB4"/>
    <w:rsid w:val="009D6387"/>
    <w:rsid w:val="009D7CC6"/>
    <w:rsid w:val="009F244F"/>
    <w:rsid w:val="00A05622"/>
    <w:rsid w:val="00A11C03"/>
    <w:rsid w:val="00A74D88"/>
    <w:rsid w:val="00A846DA"/>
    <w:rsid w:val="00AB0CC5"/>
    <w:rsid w:val="00AD3387"/>
    <w:rsid w:val="00B50EB6"/>
    <w:rsid w:val="00B92366"/>
    <w:rsid w:val="00C21E8F"/>
    <w:rsid w:val="00C81496"/>
    <w:rsid w:val="00CA4E0B"/>
    <w:rsid w:val="00D07B5E"/>
    <w:rsid w:val="00D7318C"/>
    <w:rsid w:val="00DD3BD3"/>
    <w:rsid w:val="00E35873"/>
    <w:rsid w:val="00E37100"/>
    <w:rsid w:val="00E56842"/>
    <w:rsid w:val="00EF3BB1"/>
    <w:rsid w:val="00F04347"/>
    <w:rsid w:val="00F33A6A"/>
    <w:rsid w:val="00F42723"/>
    <w:rsid w:val="00F45DF8"/>
    <w:rsid w:val="00F6135F"/>
    <w:rsid w:val="00F84795"/>
    <w:rsid w:val="00FC61F6"/>
    <w:rsid w:val="00FD1318"/>
    <w:rsid w:val="00FE69B2"/>
    <w:rsid w:val="0A03382B"/>
    <w:rsid w:val="417E44CC"/>
    <w:rsid w:val="44363849"/>
    <w:rsid w:val="5B4EBB5A"/>
    <w:rsid w:val="6787826A"/>
    <w:rsid w:val="7053C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9FA9"/>
  <w15:docId w15:val="{30DDF961-A6C6-4D99-8B44-1E220BC7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42"/>
    <w:pPr>
      <w:spacing w:after="0" w:line="240" w:lineRule="auto"/>
    </w:pPr>
    <w:rPr>
      <w:rFonts w:eastAsia="Times New Roman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4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TableGrid">
    <w:name w:val="Table Grid"/>
    <w:basedOn w:val="TableNormal"/>
    <w:uiPriority w:val="59"/>
    <w:rsid w:val="000F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01"/>
    <w:rPr>
      <w:rFonts w:ascii="Tahoma" w:eastAsia="Times New Roman" w:hAnsi="Tahoma" w:cs="Tahoma"/>
      <w:sz w:val="16"/>
      <w:szCs w:val="16"/>
      <w:lang w:eastAsia="lt-LT"/>
    </w:rPr>
  </w:style>
  <w:style w:type="paragraph" w:customStyle="1" w:styleId="Default">
    <w:name w:val="Default"/>
    <w:rsid w:val="00DD3BD3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1BC5-8B69-4BC4-897B-093CC4AD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25952</Words>
  <Characters>14794</Characters>
  <Application>Microsoft Office Word</Application>
  <DocSecurity>0</DocSecurity>
  <Lines>123</Lines>
  <Paragraphs>81</Paragraphs>
  <ScaleCrop>false</ScaleCrop>
  <Company/>
  <LinksUpToDate>false</LinksUpToDate>
  <CharactersWithSpaces>40665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Guostė Stonienė</cp:lastModifiedBy>
  <cp:revision>77</cp:revision>
  <cp:lastPrinted>2021-10-05T13:31:00Z</cp:lastPrinted>
  <dcterms:created xsi:type="dcterms:W3CDTF">2014-02-13T14:13:00Z</dcterms:created>
  <dcterms:modified xsi:type="dcterms:W3CDTF">2024-10-04T11:27:00Z</dcterms:modified>
</cp:coreProperties>
</file>